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73BF" w14:textId="77777777"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b/>
          <w:sz w:val="24"/>
          <w:szCs w:val="24"/>
        </w:rPr>
        <w:t xml:space="preserve">Sinopsis de </w:t>
      </w:r>
      <w:r w:rsidRPr="002D51C9">
        <w:rPr>
          <w:rFonts w:ascii="Times New Roman" w:hAnsi="Times New Roman" w:cs="Times New Roman"/>
          <w:b/>
          <w:i/>
          <w:sz w:val="24"/>
          <w:szCs w:val="24"/>
        </w:rPr>
        <w:t>Hyporhicnoda</w:t>
      </w:r>
      <w:r w:rsidRPr="002D51C9">
        <w:rPr>
          <w:rFonts w:ascii="Times New Roman" w:hAnsi="Times New Roman" w:cs="Times New Roman"/>
          <w:b/>
          <w:sz w:val="24"/>
          <w:szCs w:val="24"/>
        </w:rPr>
        <w:t xml:space="preserve"> Hebard, 1920 (Blattodea: Blaberinae: Hyporhicnodini), con nuevos datos de </w:t>
      </w:r>
      <w:r w:rsidRPr="002D51C9">
        <w:rPr>
          <w:rFonts w:ascii="Times New Roman" w:hAnsi="Times New Roman" w:cs="Times New Roman"/>
          <w:b/>
          <w:i/>
          <w:sz w:val="24"/>
          <w:szCs w:val="24"/>
        </w:rPr>
        <w:t>Hyporhicnoda ultima</w:t>
      </w:r>
      <w:r w:rsidRPr="002D51C9">
        <w:rPr>
          <w:rFonts w:ascii="Times New Roman" w:hAnsi="Times New Roman" w:cs="Times New Roman"/>
          <w:b/>
          <w:sz w:val="24"/>
          <w:szCs w:val="24"/>
        </w:rPr>
        <w:t xml:space="preserve"> Grandcolas, 1993</w:t>
      </w:r>
      <w:r w:rsidRPr="002D51C9">
        <w:rPr>
          <w:rFonts w:ascii="Times New Roman" w:hAnsi="Times New Roman" w:cs="Times New Roman"/>
          <w:sz w:val="24"/>
          <w:szCs w:val="24"/>
        </w:rPr>
        <w:t>.</w:t>
      </w:r>
    </w:p>
    <w:p w14:paraId="0B40FB8B" w14:textId="77777777" w:rsidR="00D7769A" w:rsidRPr="002D51C9" w:rsidRDefault="00D7769A" w:rsidP="00D7769A">
      <w:pPr>
        <w:spacing w:after="0" w:line="480" w:lineRule="auto"/>
        <w:ind w:firstLine="284"/>
        <w:rPr>
          <w:rFonts w:ascii="Times New Roman" w:hAnsi="Times New Roman" w:cs="Times New Roman"/>
          <w:b/>
          <w:i/>
          <w:sz w:val="24"/>
          <w:szCs w:val="24"/>
        </w:rPr>
      </w:pPr>
      <w:r w:rsidRPr="002D51C9">
        <w:rPr>
          <w:rFonts w:ascii="Times New Roman" w:hAnsi="Times New Roman" w:cs="Times New Roman"/>
          <w:b/>
          <w:i/>
          <w:sz w:val="24"/>
          <w:szCs w:val="24"/>
        </w:rPr>
        <w:t>Synopsis of Hyporhicnoda Hebard, 1920 (Blattodea: Blaberinae: Hyporhicnodini), with new datas of Hyporhicnoda ultima Grandcolas, 1993.</w:t>
      </w:r>
    </w:p>
    <w:p w14:paraId="401E89D8" w14:textId="77777777" w:rsidR="00972F8F" w:rsidRDefault="00972F8F" w:rsidP="00D7769A">
      <w:pPr>
        <w:spacing w:after="0" w:line="480" w:lineRule="auto"/>
        <w:ind w:firstLine="284"/>
        <w:jc w:val="center"/>
        <w:rPr>
          <w:rFonts w:ascii="Times New Roman" w:hAnsi="Times New Roman" w:cs="Times New Roman"/>
          <w:b/>
          <w:sz w:val="24"/>
          <w:szCs w:val="24"/>
          <w:shd w:val="clear" w:color="auto" w:fill="FFFFFF"/>
        </w:rPr>
      </w:pPr>
    </w:p>
    <w:p w14:paraId="7F28136A" w14:textId="77777777" w:rsidR="00D7769A" w:rsidRPr="002D51C9" w:rsidRDefault="00D7769A" w:rsidP="00D7769A">
      <w:pPr>
        <w:spacing w:after="0" w:line="480" w:lineRule="auto"/>
        <w:ind w:firstLine="284"/>
        <w:jc w:val="center"/>
        <w:rPr>
          <w:rFonts w:ascii="Times New Roman" w:hAnsi="Times New Roman" w:cs="Times New Roman"/>
          <w:sz w:val="24"/>
          <w:szCs w:val="24"/>
          <w:shd w:val="clear" w:color="auto" w:fill="FFFFFF"/>
        </w:rPr>
      </w:pPr>
      <w:r w:rsidRPr="002D51C9">
        <w:rPr>
          <w:rFonts w:ascii="Times New Roman" w:hAnsi="Times New Roman" w:cs="Times New Roman"/>
          <w:b/>
          <w:sz w:val="24"/>
          <w:szCs w:val="24"/>
          <w:shd w:val="clear" w:color="auto" w:fill="FFFFFF"/>
        </w:rPr>
        <w:t>Julio Cesar Estrada-Álvarez</w:t>
      </w:r>
      <w:r w:rsidRPr="002D51C9">
        <w:rPr>
          <w:rFonts w:ascii="Times New Roman" w:hAnsi="Times New Roman" w:cs="Times New Roman"/>
          <w:sz w:val="24"/>
          <w:szCs w:val="24"/>
          <w:shd w:val="clear" w:color="auto" w:fill="FFFFFF"/>
          <w:vertAlign w:val="superscript"/>
        </w:rPr>
        <w:t>1, 2 *</w:t>
      </w:r>
    </w:p>
    <w:p w14:paraId="3F7DD014" w14:textId="4D13D8EE"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b/>
          <w:sz w:val="24"/>
          <w:szCs w:val="24"/>
        </w:rPr>
        <w:t>Carlo G. Sormani H.</w:t>
      </w:r>
      <w:r w:rsidR="00972F8F" w:rsidRPr="00972F8F">
        <w:rPr>
          <w:rFonts w:ascii="Times New Roman" w:hAnsi="Times New Roman" w:cs="Times New Roman"/>
          <w:sz w:val="24"/>
          <w:szCs w:val="24"/>
          <w:vertAlign w:val="superscript"/>
        </w:rPr>
        <w:t xml:space="preserve">2, </w:t>
      </w:r>
      <w:r w:rsidRPr="002D51C9">
        <w:rPr>
          <w:rFonts w:ascii="Times New Roman" w:hAnsi="Times New Roman" w:cs="Times New Roman"/>
          <w:sz w:val="24"/>
          <w:szCs w:val="24"/>
          <w:vertAlign w:val="superscript"/>
        </w:rPr>
        <w:t>3</w:t>
      </w:r>
    </w:p>
    <w:p w14:paraId="58A471CC" w14:textId="73739BEB" w:rsidR="00D7769A" w:rsidRPr="002D51C9" w:rsidRDefault="00D7769A" w:rsidP="00D7769A">
      <w:pPr>
        <w:spacing w:after="0" w:line="480" w:lineRule="auto"/>
        <w:ind w:firstLine="284"/>
        <w:rPr>
          <w:rFonts w:ascii="Times New Roman" w:hAnsi="Times New Roman" w:cs="Times New Roman"/>
          <w:sz w:val="24"/>
          <w:szCs w:val="24"/>
          <w:shd w:val="clear" w:color="auto" w:fill="FFFFFF"/>
        </w:rPr>
      </w:pPr>
      <w:r w:rsidRPr="002D51C9">
        <w:rPr>
          <w:rFonts w:ascii="Times New Roman" w:hAnsi="Times New Roman" w:cs="Times New Roman"/>
          <w:sz w:val="24"/>
          <w:szCs w:val="24"/>
          <w:shd w:val="clear" w:color="auto" w:fill="FFFFFF"/>
        </w:rPr>
        <w:t>1 Museo Universitario de Historia Natural “Dr. Manuel M. Villada” Universidad Autónoma del Estado de México (UAEMex), Inst. Literario 100, Colonia Centro, Toluca, Estado México</w:t>
      </w:r>
      <w:r w:rsidR="004B0E70" w:rsidRPr="002D51C9">
        <w:rPr>
          <w:rFonts w:ascii="Times New Roman" w:hAnsi="Times New Roman" w:cs="Times New Roman"/>
          <w:sz w:val="24"/>
          <w:szCs w:val="24"/>
          <w:shd w:val="clear" w:color="auto" w:fill="FFFFFF"/>
        </w:rPr>
        <w:t>, México,</w:t>
      </w:r>
      <w:r w:rsidRPr="002D51C9">
        <w:rPr>
          <w:rFonts w:ascii="Times New Roman" w:hAnsi="Times New Roman" w:cs="Times New Roman"/>
          <w:sz w:val="24"/>
          <w:szCs w:val="24"/>
          <w:shd w:val="clear" w:color="auto" w:fill="FFFFFF"/>
        </w:rPr>
        <w:t xml:space="preserve"> C.P. 50000. </w:t>
      </w:r>
    </w:p>
    <w:p w14:paraId="37AE737B" w14:textId="77777777" w:rsidR="00D7769A" w:rsidRPr="002D51C9" w:rsidRDefault="00D7769A" w:rsidP="00D7769A">
      <w:pPr>
        <w:spacing w:after="0" w:line="480" w:lineRule="auto"/>
        <w:ind w:firstLine="284"/>
        <w:rPr>
          <w:rFonts w:ascii="Times New Roman" w:hAnsi="Times New Roman" w:cs="Times New Roman"/>
          <w:sz w:val="24"/>
          <w:szCs w:val="24"/>
          <w:shd w:val="clear" w:color="auto" w:fill="FFFFFF"/>
        </w:rPr>
      </w:pPr>
      <w:r w:rsidRPr="002D51C9">
        <w:rPr>
          <w:rFonts w:ascii="Times New Roman" w:hAnsi="Times New Roman" w:cs="Times New Roman"/>
          <w:sz w:val="24"/>
          <w:szCs w:val="24"/>
          <w:shd w:val="clear" w:color="auto" w:fill="FFFFFF"/>
        </w:rPr>
        <w:t>2 Entomological Research, Metepec, Estado México, México. C. P. 52140.</w:t>
      </w:r>
    </w:p>
    <w:p w14:paraId="3A90FD64"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shd w:val="clear" w:color="auto" w:fill="FFFFFF"/>
        </w:rPr>
        <w:t>3</w:t>
      </w:r>
      <w:r w:rsidRPr="002D51C9">
        <w:rPr>
          <w:rFonts w:ascii="Times New Roman" w:hAnsi="Times New Roman" w:cs="Times New Roman"/>
          <w:sz w:val="24"/>
          <w:szCs w:val="24"/>
        </w:rPr>
        <w:t xml:space="preserve"> Instituto de Ecología, A.C., Ap. Postal 63, 91000, Xalapa, Veracruz, México.</w:t>
      </w:r>
    </w:p>
    <w:p w14:paraId="6755B8A5" w14:textId="77777777" w:rsidR="00D7769A" w:rsidRPr="002D51C9" w:rsidRDefault="00D7769A" w:rsidP="00D7769A">
      <w:pPr>
        <w:spacing w:after="0" w:line="480" w:lineRule="auto"/>
        <w:ind w:firstLine="284"/>
        <w:rPr>
          <w:rFonts w:ascii="Times New Roman" w:hAnsi="Times New Roman" w:cs="Times New Roman"/>
          <w:sz w:val="24"/>
          <w:szCs w:val="24"/>
          <w:shd w:val="clear" w:color="auto" w:fill="FFFFFF"/>
        </w:rPr>
      </w:pPr>
      <w:r w:rsidRPr="002D51C9">
        <w:rPr>
          <w:rFonts w:ascii="Times New Roman" w:hAnsi="Times New Roman" w:cs="Times New Roman"/>
          <w:b/>
          <w:sz w:val="24"/>
          <w:szCs w:val="24"/>
          <w:shd w:val="clear" w:color="auto" w:fill="FFFFFF"/>
        </w:rPr>
        <w:t>*</w:t>
      </w:r>
      <w:r w:rsidRPr="002D51C9">
        <w:rPr>
          <w:rFonts w:ascii="Times New Roman" w:hAnsi="Times New Roman" w:cs="Times New Roman"/>
          <w:sz w:val="24"/>
          <w:szCs w:val="24"/>
          <w:shd w:val="clear" w:color="auto" w:fill="FFFFFF"/>
        </w:rPr>
        <w:t xml:space="preserve"> micraten@yahoo.com.mx</w:t>
      </w:r>
    </w:p>
    <w:p w14:paraId="3C8F4746" w14:textId="77777777" w:rsidR="00D7769A" w:rsidRPr="002D51C9" w:rsidRDefault="00D7769A" w:rsidP="00D7769A">
      <w:pPr>
        <w:spacing w:after="0" w:line="480" w:lineRule="auto"/>
        <w:ind w:firstLine="284"/>
        <w:jc w:val="center"/>
        <w:rPr>
          <w:rFonts w:ascii="Times New Roman" w:hAnsi="Times New Roman" w:cs="Times New Roman"/>
          <w:b/>
          <w:sz w:val="24"/>
          <w:szCs w:val="24"/>
        </w:rPr>
      </w:pPr>
      <w:r w:rsidRPr="002D51C9">
        <w:rPr>
          <w:rFonts w:ascii="Times New Roman" w:hAnsi="Times New Roman" w:cs="Times New Roman"/>
          <w:b/>
          <w:sz w:val="24"/>
          <w:szCs w:val="24"/>
        </w:rPr>
        <w:t>RESUMEN</w:t>
      </w:r>
    </w:p>
    <w:p w14:paraId="5E99918B" w14:textId="0BF8E736" w:rsidR="00D7769A" w:rsidRPr="002D51C9" w:rsidRDefault="00972F8F" w:rsidP="00D7769A">
      <w:pPr>
        <w:spacing w:after="0" w:line="480" w:lineRule="auto"/>
        <w:ind w:firstLine="284"/>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s presentada</w:t>
      </w:r>
      <w:r w:rsidRPr="002D51C9">
        <w:rPr>
          <w:rFonts w:ascii="Times New Roman" w:hAnsi="Times New Roman" w:cs="Times New Roman"/>
          <w:sz w:val="24"/>
          <w:szCs w:val="24"/>
        </w:rPr>
        <w:t xml:space="preserve"> </w:t>
      </w:r>
      <w:r>
        <w:rPr>
          <w:rFonts w:ascii="Times New Roman" w:hAnsi="Times New Roman" w:cs="Times New Roman"/>
          <w:sz w:val="24"/>
          <w:szCs w:val="24"/>
        </w:rPr>
        <w:t>u</w:t>
      </w:r>
      <w:r w:rsidR="00D7769A" w:rsidRPr="002D51C9">
        <w:rPr>
          <w:rFonts w:ascii="Times New Roman" w:hAnsi="Times New Roman" w:cs="Times New Roman"/>
          <w:sz w:val="24"/>
          <w:szCs w:val="24"/>
        </w:rPr>
        <w:t xml:space="preserve">na sinopsis del género </w:t>
      </w:r>
      <w:r w:rsidR="00D7769A" w:rsidRPr="002D51C9">
        <w:rPr>
          <w:rFonts w:ascii="Times New Roman" w:hAnsi="Times New Roman" w:cs="Times New Roman"/>
          <w:i/>
          <w:sz w:val="24"/>
          <w:szCs w:val="24"/>
        </w:rPr>
        <w:t>Hyporhicnoda</w:t>
      </w:r>
      <w:r w:rsidR="002D51C9">
        <w:rPr>
          <w:rFonts w:ascii="Times New Roman" w:hAnsi="Times New Roman" w:cs="Times New Roman"/>
          <w:sz w:val="24"/>
          <w:szCs w:val="24"/>
        </w:rPr>
        <w:t xml:space="preserve"> Hebard, 1920;</w:t>
      </w:r>
      <w:r w:rsidR="00D7769A" w:rsidRPr="002D51C9">
        <w:rPr>
          <w:rFonts w:ascii="Times New Roman" w:hAnsi="Times New Roman" w:cs="Times New Roman"/>
          <w:sz w:val="24"/>
          <w:szCs w:val="24"/>
        </w:rPr>
        <w:t xml:space="preserve"> </w:t>
      </w:r>
      <w:r>
        <w:rPr>
          <w:rFonts w:ascii="Times New Roman" w:hAnsi="Times New Roman" w:cs="Times New Roman"/>
          <w:sz w:val="24"/>
          <w:szCs w:val="24"/>
        </w:rPr>
        <w:t>propponiendose</w:t>
      </w:r>
      <w:r w:rsidR="00D7769A" w:rsidRPr="002D51C9">
        <w:rPr>
          <w:rFonts w:ascii="Times New Roman" w:hAnsi="Times New Roman" w:cs="Times New Roman"/>
          <w:sz w:val="24"/>
          <w:szCs w:val="24"/>
        </w:rPr>
        <w:t xml:space="preserve"> una nueva sinonimia dentro del género</w:t>
      </w:r>
      <w:r w:rsidR="00D7769A" w:rsidRPr="002D51C9" w:rsidDel="00F503AA">
        <w:rPr>
          <w:rFonts w:ascii="Times New Roman" w:hAnsi="Times New Roman" w:cs="Times New Roman"/>
          <w:sz w:val="24"/>
          <w:szCs w:val="24"/>
        </w:rPr>
        <w:t xml:space="preserve"> </w:t>
      </w:r>
      <w:r w:rsidR="00D7769A" w:rsidRPr="002D51C9">
        <w:rPr>
          <w:rFonts w:ascii="Times New Roman" w:hAnsi="Times New Roman" w:cs="Times New Roman"/>
          <w:sz w:val="24"/>
          <w:szCs w:val="24"/>
        </w:rPr>
        <w:t xml:space="preserve">y una guía taxonómica para la separación de las hembras del género; </w:t>
      </w:r>
      <w:r w:rsidR="002D51C9">
        <w:rPr>
          <w:rFonts w:ascii="Times New Roman" w:hAnsi="Times New Roman" w:cs="Times New Roman"/>
          <w:sz w:val="24"/>
          <w:szCs w:val="24"/>
        </w:rPr>
        <w:t xml:space="preserve">son </w:t>
      </w:r>
      <w:r w:rsidR="00D7769A" w:rsidRPr="002D51C9">
        <w:rPr>
          <w:rFonts w:ascii="Times New Roman" w:hAnsi="Times New Roman" w:cs="Times New Roman"/>
          <w:sz w:val="24"/>
          <w:szCs w:val="24"/>
        </w:rPr>
        <w:t xml:space="preserve">presentados nuevos </w:t>
      </w:r>
      <w:r>
        <w:rPr>
          <w:rFonts w:ascii="Times New Roman" w:hAnsi="Times New Roman" w:cs="Times New Roman"/>
          <w:sz w:val="24"/>
          <w:szCs w:val="24"/>
        </w:rPr>
        <w:t xml:space="preserve">datos y </w:t>
      </w:r>
      <w:r w:rsidR="00D7769A" w:rsidRPr="002D51C9">
        <w:rPr>
          <w:rFonts w:ascii="Times New Roman" w:hAnsi="Times New Roman" w:cs="Times New Roman"/>
          <w:sz w:val="24"/>
          <w:szCs w:val="24"/>
        </w:rPr>
        <w:t xml:space="preserve">registros de </w:t>
      </w:r>
      <w:r w:rsidR="00D7769A" w:rsidRPr="002D51C9">
        <w:rPr>
          <w:rFonts w:ascii="Times New Roman" w:hAnsi="Times New Roman" w:cs="Times New Roman"/>
          <w:i/>
          <w:sz w:val="24"/>
          <w:szCs w:val="24"/>
        </w:rPr>
        <w:t>H. ultima</w:t>
      </w:r>
      <w:r w:rsidR="00D7769A" w:rsidRPr="002D51C9">
        <w:rPr>
          <w:rFonts w:ascii="Times New Roman" w:hAnsi="Times New Roman" w:cs="Times New Roman"/>
          <w:sz w:val="24"/>
          <w:szCs w:val="24"/>
        </w:rPr>
        <w:t xml:space="preserve"> Grandcolas, 1993, describiendo el sexo femenino de la especie, hasta el momento desconocido. </w:t>
      </w:r>
    </w:p>
    <w:p w14:paraId="44716826"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Palabras</w:t>
      </w:r>
      <w:r w:rsidRPr="002D51C9">
        <w:rPr>
          <w:rFonts w:ascii="Times New Roman" w:hAnsi="Times New Roman" w:cs="Times New Roman"/>
          <w:sz w:val="24"/>
          <w:szCs w:val="24"/>
        </w:rPr>
        <w:t xml:space="preserve"> </w:t>
      </w:r>
      <w:r w:rsidRPr="002D51C9">
        <w:rPr>
          <w:rFonts w:ascii="Times New Roman" w:hAnsi="Times New Roman" w:cs="Times New Roman"/>
          <w:b/>
          <w:sz w:val="24"/>
          <w:szCs w:val="24"/>
        </w:rPr>
        <w:t>clave</w:t>
      </w:r>
      <w:r w:rsidRPr="002D51C9">
        <w:rPr>
          <w:rFonts w:ascii="Times New Roman" w:hAnsi="Times New Roman" w:cs="Times New Roman"/>
          <w:sz w:val="24"/>
          <w:szCs w:val="24"/>
        </w:rPr>
        <w:t>: Distribución, Sinonimia, Neotrópico, Holotipo, Alotipo.</w:t>
      </w:r>
    </w:p>
    <w:p w14:paraId="4DB54DCC" w14:textId="77777777" w:rsidR="00D7769A" w:rsidRPr="002D51C9" w:rsidRDefault="00D7769A" w:rsidP="00D7769A">
      <w:pPr>
        <w:spacing w:after="0" w:line="480" w:lineRule="auto"/>
        <w:ind w:firstLine="284"/>
        <w:rPr>
          <w:rFonts w:ascii="Times New Roman" w:hAnsi="Times New Roman" w:cs="Times New Roman"/>
          <w:b/>
          <w:i/>
          <w:sz w:val="24"/>
          <w:szCs w:val="24"/>
        </w:rPr>
      </w:pPr>
    </w:p>
    <w:p w14:paraId="13F346C4" w14:textId="38DA3833"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b/>
          <w:sz w:val="24"/>
          <w:szCs w:val="24"/>
        </w:rPr>
        <w:t>ABSTRACT</w:t>
      </w:r>
    </w:p>
    <w:p w14:paraId="3F9AC6F4" w14:textId="76EE8639"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A synopsis of the genus </w:t>
      </w: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Hebard, 1920 and a taxonomic guide for the separation of females from the genus, are presented. A new synonymy within the genus is proposed. New </w:t>
      </w:r>
      <w:r w:rsidRPr="002D51C9">
        <w:rPr>
          <w:rFonts w:ascii="Times New Roman" w:hAnsi="Times New Roman" w:cs="Times New Roman"/>
          <w:sz w:val="24"/>
          <w:szCs w:val="24"/>
        </w:rPr>
        <w:lastRenderedPageBreak/>
        <w:t xml:space="preserve">records of </w:t>
      </w:r>
      <w:r w:rsidRPr="002D51C9">
        <w:rPr>
          <w:rFonts w:ascii="Times New Roman" w:hAnsi="Times New Roman" w:cs="Times New Roman"/>
          <w:i/>
          <w:sz w:val="24"/>
          <w:szCs w:val="24"/>
        </w:rPr>
        <w:t>H. ultima</w:t>
      </w:r>
      <w:r w:rsidRPr="002D51C9">
        <w:rPr>
          <w:rFonts w:ascii="Times New Roman" w:hAnsi="Times New Roman" w:cs="Times New Roman"/>
          <w:sz w:val="24"/>
          <w:szCs w:val="24"/>
        </w:rPr>
        <w:t xml:space="preserve"> Grandcolas, 1993 are presented, describing the female sex of the species, hitherto unknown. </w:t>
      </w:r>
    </w:p>
    <w:p w14:paraId="2FCF5602"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Keywords</w:t>
      </w:r>
      <w:r w:rsidRPr="002D51C9">
        <w:rPr>
          <w:rFonts w:ascii="Times New Roman" w:hAnsi="Times New Roman" w:cs="Times New Roman"/>
          <w:sz w:val="24"/>
          <w:szCs w:val="24"/>
        </w:rPr>
        <w:t>: Distribution, Synonymy, Neotropic, Holotype, Allotype.</w:t>
      </w:r>
    </w:p>
    <w:p w14:paraId="40235CA0" w14:textId="77777777" w:rsidR="00D7769A" w:rsidRPr="002D51C9" w:rsidRDefault="00D7769A" w:rsidP="00D7769A">
      <w:pPr>
        <w:spacing w:after="0" w:line="480" w:lineRule="auto"/>
        <w:ind w:firstLine="284"/>
        <w:rPr>
          <w:rFonts w:ascii="Times New Roman" w:hAnsi="Times New Roman" w:cs="Times New Roman"/>
          <w:b/>
          <w:sz w:val="24"/>
          <w:szCs w:val="24"/>
        </w:rPr>
      </w:pPr>
      <w:r w:rsidRPr="002D51C9">
        <w:rPr>
          <w:rFonts w:ascii="Times New Roman" w:hAnsi="Times New Roman" w:cs="Times New Roman"/>
          <w:b/>
          <w:sz w:val="24"/>
          <w:szCs w:val="24"/>
        </w:rPr>
        <w:t xml:space="preserve">Taxonomia/Taxonomy: </w:t>
      </w: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carinata</w:t>
      </w:r>
      <w:r w:rsidRPr="002D51C9">
        <w:rPr>
          <w:rFonts w:ascii="Times New Roman" w:hAnsi="Times New Roman" w:cs="Times New Roman"/>
          <w:sz w:val="24"/>
          <w:szCs w:val="24"/>
        </w:rPr>
        <w:t xml:space="preserve"> (Biolley, 1900) </w:t>
      </w:r>
      <w:r w:rsidRPr="002D51C9">
        <w:rPr>
          <w:rFonts w:ascii="Times New Roman" w:hAnsi="Times New Roman" w:cs="Times New Roman"/>
          <w:b/>
          <w:sz w:val="24"/>
          <w:szCs w:val="24"/>
        </w:rPr>
        <w:t>sin</w:t>
      </w:r>
      <w:r w:rsidRPr="002D51C9">
        <w:rPr>
          <w:rFonts w:ascii="Times New Roman" w:hAnsi="Times New Roman" w:cs="Times New Roman"/>
          <w:sz w:val="24"/>
          <w:szCs w:val="24"/>
        </w:rPr>
        <w:t xml:space="preserve">. </w:t>
      </w:r>
      <w:r w:rsidRPr="002D51C9">
        <w:rPr>
          <w:rFonts w:ascii="Times New Roman" w:hAnsi="Times New Roman" w:cs="Times New Roman"/>
          <w:b/>
          <w:sz w:val="24"/>
          <w:szCs w:val="24"/>
        </w:rPr>
        <w:t>jun</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reflexa</w:t>
      </w:r>
      <w:r w:rsidRPr="002D51C9">
        <w:rPr>
          <w:rFonts w:ascii="Times New Roman" w:hAnsi="Times New Roman" w:cs="Times New Roman"/>
          <w:sz w:val="24"/>
          <w:szCs w:val="24"/>
        </w:rPr>
        <w:t xml:space="preserve"> (Saussure y Zehntner, 1893). </w:t>
      </w:r>
      <w:r w:rsidRPr="002D51C9">
        <w:rPr>
          <w:rFonts w:ascii="Times New Roman" w:hAnsi="Times New Roman" w:cs="Times New Roman"/>
          <w:b/>
          <w:sz w:val="24"/>
          <w:szCs w:val="24"/>
        </w:rPr>
        <w:t>SINONIMIA NUEVA</w:t>
      </w:r>
      <w:r w:rsidRPr="002D51C9">
        <w:rPr>
          <w:rFonts w:ascii="Times New Roman" w:hAnsi="Times New Roman" w:cs="Times New Roman"/>
          <w:sz w:val="24"/>
          <w:szCs w:val="24"/>
        </w:rPr>
        <w:t>.</w:t>
      </w:r>
    </w:p>
    <w:p w14:paraId="27A52E0F" w14:textId="77777777" w:rsidR="00D7769A" w:rsidRPr="002D51C9" w:rsidRDefault="00D7769A" w:rsidP="00D7769A">
      <w:pPr>
        <w:spacing w:after="0" w:line="480" w:lineRule="auto"/>
        <w:ind w:firstLine="284"/>
        <w:jc w:val="center"/>
        <w:rPr>
          <w:rFonts w:ascii="Times New Roman" w:hAnsi="Times New Roman" w:cs="Times New Roman"/>
          <w:b/>
          <w:sz w:val="24"/>
          <w:szCs w:val="24"/>
        </w:rPr>
      </w:pPr>
    </w:p>
    <w:p w14:paraId="06E4B751" w14:textId="0D041514"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b/>
          <w:sz w:val="24"/>
          <w:szCs w:val="24"/>
        </w:rPr>
        <w:t>INTRODUCCIÓN</w:t>
      </w:r>
      <w:r w:rsidRPr="002D51C9">
        <w:rPr>
          <w:rFonts w:ascii="Times New Roman" w:hAnsi="Times New Roman" w:cs="Times New Roman"/>
          <w:sz w:val="24"/>
          <w:szCs w:val="24"/>
        </w:rPr>
        <w:t>.</w:t>
      </w:r>
    </w:p>
    <w:p w14:paraId="0F5944F1"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El género </w:t>
      </w: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Hebard, 1920 fue establecido con la especie tipo </w:t>
      </w:r>
      <w:r w:rsidRPr="002D51C9">
        <w:rPr>
          <w:rFonts w:ascii="Times New Roman" w:hAnsi="Times New Roman" w:cs="Times New Roman"/>
          <w:i/>
          <w:sz w:val="24"/>
          <w:szCs w:val="24"/>
        </w:rPr>
        <w:t>Rhicnoda</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reflexa</w:t>
      </w:r>
      <w:r w:rsidRPr="002D51C9">
        <w:rPr>
          <w:rFonts w:ascii="Times New Roman" w:hAnsi="Times New Roman" w:cs="Times New Roman"/>
          <w:sz w:val="24"/>
          <w:szCs w:val="24"/>
        </w:rPr>
        <w:t xml:space="preserve"> Saussure y Zehntner, 1893, por monotipia (Hebard 1920: 98). El género en la actualidad está integrado por seis especies: </w:t>
      </w:r>
      <w:r w:rsidRPr="002D51C9">
        <w:rPr>
          <w:rFonts w:ascii="Times New Roman" w:hAnsi="Times New Roman" w:cs="Times New Roman"/>
          <w:i/>
          <w:sz w:val="24"/>
          <w:szCs w:val="24"/>
        </w:rPr>
        <w:t>H. carinata</w:t>
      </w:r>
      <w:r w:rsidRPr="002D51C9">
        <w:rPr>
          <w:rFonts w:ascii="Times New Roman" w:hAnsi="Times New Roman" w:cs="Times New Roman"/>
          <w:sz w:val="24"/>
          <w:szCs w:val="24"/>
        </w:rPr>
        <w:t xml:space="preserve"> (Biolley, 1900), </w:t>
      </w:r>
      <w:r w:rsidRPr="002D51C9">
        <w:rPr>
          <w:rFonts w:ascii="Times New Roman" w:hAnsi="Times New Roman" w:cs="Times New Roman"/>
          <w:i/>
          <w:sz w:val="24"/>
          <w:szCs w:val="24"/>
        </w:rPr>
        <w:t>H. humilior</w:t>
      </w:r>
      <w:r w:rsidRPr="002D51C9">
        <w:rPr>
          <w:rFonts w:ascii="Times New Roman" w:hAnsi="Times New Roman" w:cs="Times New Roman"/>
          <w:sz w:val="24"/>
          <w:szCs w:val="24"/>
        </w:rPr>
        <w:t xml:space="preserve"> Hebard, 1933, </w:t>
      </w:r>
      <w:r w:rsidRPr="002D51C9">
        <w:rPr>
          <w:rFonts w:ascii="Times New Roman" w:hAnsi="Times New Roman" w:cs="Times New Roman"/>
          <w:i/>
          <w:sz w:val="24"/>
          <w:szCs w:val="24"/>
        </w:rPr>
        <w:t>H. litomorpha</w:t>
      </w:r>
      <w:r w:rsidRPr="002D51C9">
        <w:rPr>
          <w:rFonts w:ascii="Times New Roman" w:hAnsi="Times New Roman" w:cs="Times New Roman"/>
          <w:sz w:val="24"/>
          <w:szCs w:val="24"/>
        </w:rPr>
        <w:t xml:space="preserve"> Hebard, 1921,</w:t>
      </w:r>
      <w:r w:rsidRPr="002D51C9">
        <w:rPr>
          <w:rFonts w:ascii="Times New Roman" w:hAnsi="Times New Roman" w:cs="Times New Roman"/>
          <w:i/>
          <w:sz w:val="24"/>
          <w:szCs w:val="24"/>
        </w:rPr>
        <w:t xml:space="preserve"> H. metae</w:t>
      </w:r>
      <w:r w:rsidRPr="002D51C9">
        <w:rPr>
          <w:rFonts w:ascii="Times New Roman" w:hAnsi="Times New Roman" w:cs="Times New Roman"/>
          <w:sz w:val="24"/>
          <w:szCs w:val="24"/>
        </w:rPr>
        <w:t xml:space="preserve"> Hebard, 1921, </w:t>
      </w:r>
      <w:r w:rsidRPr="002D51C9">
        <w:rPr>
          <w:rFonts w:ascii="Times New Roman" w:hAnsi="Times New Roman" w:cs="Times New Roman"/>
          <w:i/>
          <w:sz w:val="24"/>
          <w:szCs w:val="24"/>
        </w:rPr>
        <w:t>H. reflexa</w:t>
      </w:r>
      <w:r w:rsidRPr="002D51C9">
        <w:rPr>
          <w:rFonts w:ascii="Times New Roman" w:hAnsi="Times New Roman" w:cs="Times New Roman"/>
          <w:sz w:val="24"/>
          <w:szCs w:val="24"/>
        </w:rPr>
        <w:t xml:space="preserve"> (Saussure y Zehntner, 1893) e </w:t>
      </w:r>
      <w:r w:rsidRPr="002D51C9">
        <w:rPr>
          <w:rFonts w:ascii="Times New Roman" w:hAnsi="Times New Roman" w:cs="Times New Roman"/>
          <w:i/>
          <w:sz w:val="24"/>
          <w:szCs w:val="24"/>
        </w:rPr>
        <w:t>H.</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ultima</w:t>
      </w:r>
      <w:r w:rsidRPr="002D51C9">
        <w:rPr>
          <w:rFonts w:ascii="Times New Roman" w:hAnsi="Times New Roman" w:cs="Times New Roman"/>
          <w:sz w:val="24"/>
          <w:szCs w:val="24"/>
        </w:rPr>
        <w:t xml:space="preserve"> Grandcolas, 1993, (Beccaloni 2014). De estas, para </w:t>
      </w:r>
      <w:r w:rsidRPr="002D51C9">
        <w:rPr>
          <w:rFonts w:ascii="Times New Roman" w:hAnsi="Times New Roman" w:cs="Times New Roman"/>
          <w:i/>
          <w:sz w:val="24"/>
          <w:szCs w:val="24"/>
        </w:rPr>
        <w:t>H. carinata</w:t>
      </w:r>
      <w:r w:rsidRPr="002D51C9">
        <w:rPr>
          <w:rFonts w:ascii="Times New Roman" w:hAnsi="Times New Roman" w:cs="Times New Roman"/>
          <w:sz w:val="24"/>
          <w:szCs w:val="24"/>
        </w:rPr>
        <w:t xml:space="preserve"> y </w:t>
      </w:r>
      <w:r w:rsidRPr="002D51C9">
        <w:rPr>
          <w:rFonts w:ascii="Times New Roman" w:hAnsi="Times New Roman" w:cs="Times New Roman"/>
          <w:i/>
          <w:sz w:val="24"/>
          <w:szCs w:val="24"/>
        </w:rPr>
        <w:t>H. metae,</w:t>
      </w:r>
      <w:r w:rsidRPr="002D51C9">
        <w:rPr>
          <w:rFonts w:ascii="Times New Roman" w:hAnsi="Times New Roman" w:cs="Times New Roman"/>
          <w:sz w:val="24"/>
          <w:szCs w:val="24"/>
        </w:rPr>
        <w:t xml:space="preserve"> se desconocen los machos, mientras que de </w:t>
      </w:r>
      <w:r w:rsidRPr="002D51C9">
        <w:rPr>
          <w:rFonts w:ascii="Times New Roman" w:hAnsi="Times New Roman" w:cs="Times New Roman"/>
          <w:i/>
          <w:sz w:val="24"/>
          <w:szCs w:val="24"/>
        </w:rPr>
        <w:t xml:space="preserve">H. ultima </w:t>
      </w:r>
      <w:r w:rsidRPr="002D51C9">
        <w:rPr>
          <w:rFonts w:ascii="Times New Roman" w:hAnsi="Times New Roman" w:cs="Times New Roman"/>
          <w:sz w:val="24"/>
          <w:szCs w:val="24"/>
        </w:rPr>
        <w:t xml:space="preserve">el sexo femenino es desconocido. Todos los registros del género son Neotropicales, siendo </w:t>
      </w:r>
      <w:r w:rsidRPr="002D51C9">
        <w:rPr>
          <w:rFonts w:ascii="Times New Roman" w:hAnsi="Times New Roman" w:cs="Times New Roman"/>
          <w:i/>
          <w:sz w:val="24"/>
          <w:szCs w:val="24"/>
        </w:rPr>
        <w:t>H. ultima</w:t>
      </w:r>
      <w:r w:rsidRPr="002D51C9">
        <w:rPr>
          <w:rFonts w:ascii="Times New Roman" w:hAnsi="Times New Roman" w:cs="Times New Roman"/>
          <w:sz w:val="24"/>
          <w:szCs w:val="24"/>
        </w:rPr>
        <w:t xml:space="preserve"> la especie con el registro más septentrional del género, en Chiapas, México (Grandcolas 1993). </w:t>
      </w:r>
    </w:p>
    <w:p w14:paraId="6EB692F6"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Dentro de la revisión de material de las colecciones CNIN e IEXA, encontramos varios ejemplares de </w:t>
      </w: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ultima</w:t>
      </w:r>
      <w:r w:rsidRPr="002D51C9">
        <w:rPr>
          <w:rFonts w:ascii="Times New Roman" w:hAnsi="Times New Roman" w:cs="Times New Roman"/>
          <w:sz w:val="24"/>
          <w:szCs w:val="24"/>
        </w:rPr>
        <w:t xml:space="preserve"> Grandcolas, 1993, destacando ocho hembras. Al revisar la bibliografía nos percatamos que la hembras de </w:t>
      </w:r>
      <w:r w:rsidRPr="002D51C9">
        <w:rPr>
          <w:rFonts w:ascii="Times New Roman" w:hAnsi="Times New Roman" w:cs="Times New Roman"/>
          <w:i/>
          <w:sz w:val="24"/>
          <w:szCs w:val="24"/>
        </w:rPr>
        <w:t>H. ultima</w:t>
      </w:r>
      <w:r w:rsidRPr="002D51C9">
        <w:rPr>
          <w:rFonts w:ascii="Times New Roman" w:hAnsi="Times New Roman" w:cs="Times New Roman"/>
          <w:sz w:val="24"/>
          <w:szCs w:val="24"/>
        </w:rPr>
        <w:t xml:space="preserve"> eran desconocidas y que los nuevos ejemplares representan nuevos registros que amplían su distribución. Aprovechando el tópico respecto al género </w:t>
      </w: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Hebard, 1920 y a la revisión de material tipo MHNG y fototipos de ANSP, BMNH, MNHN; proponemos este trabajo.</w:t>
      </w:r>
    </w:p>
    <w:p w14:paraId="6D30D728" w14:textId="77777777" w:rsidR="00D7769A" w:rsidRPr="002D51C9" w:rsidRDefault="00D7769A" w:rsidP="00D7769A">
      <w:pPr>
        <w:spacing w:after="0" w:line="480" w:lineRule="auto"/>
        <w:ind w:firstLine="284"/>
        <w:rPr>
          <w:rFonts w:ascii="Times New Roman" w:hAnsi="Times New Roman" w:cs="Times New Roman"/>
          <w:sz w:val="24"/>
          <w:szCs w:val="24"/>
        </w:rPr>
      </w:pPr>
    </w:p>
    <w:p w14:paraId="05BB1A0A" w14:textId="77777777"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b/>
          <w:sz w:val="24"/>
          <w:szCs w:val="24"/>
        </w:rPr>
        <w:t>MATERIAL Y MÉTODOS</w:t>
      </w:r>
      <w:r w:rsidRPr="002D51C9">
        <w:rPr>
          <w:rFonts w:ascii="Times New Roman" w:hAnsi="Times New Roman" w:cs="Times New Roman"/>
          <w:sz w:val="24"/>
          <w:szCs w:val="24"/>
        </w:rPr>
        <w:t>.</w:t>
      </w:r>
    </w:p>
    <w:p w14:paraId="75E29286" w14:textId="77777777" w:rsidR="00D7769A" w:rsidRPr="002D51C9" w:rsidRDefault="00D7769A" w:rsidP="00D7769A">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sz w:val="24"/>
          <w:szCs w:val="24"/>
        </w:rPr>
        <w:lastRenderedPageBreak/>
        <w:t xml:space="preserve">Se revisaron ejemplares de las colecciones CNIN, INECOL y MHNG; así como fototipos de MHNG, ANSP, BMNH y MNHN. Imágenes digitales fueron tomadas del material revisado, usando Photoshop CS4, para mejorar el contraste, brillo y tonos. </w:t>
      </w:r>
    </w:p>
    <w:p w14:paraId="1A4EAD3A" w14:textId="77777777" w:rsidR="004B0E70" w:rsidRPr="002D51C9" w:rsidRDefault="00D7769A" w:rsidP="004B0E70">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sz w:val="24"/>
          <w:szCs w:val="24"/>
        </w:rPr>
        <w:t>Las medidas se expresan en milímetros (mm). El mapa se realizó usando la capa de mapa hipsográfico de INEGI (Mapa Digital de México 6.0), usando Photoshop CS4, para su edición.</w:t>
      </w:r>
    </w:p>
    <w:p w14:paraId="72C0C1C0" w14:textId="77777777" w:rsidR="004B0E70" w:rsidRPr="002D51C9" w:rsidRDefault="00D7769A" w:rsidP="004B0E70">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b/>
          <w:sz w:val="24"/>
          <w:szCs w:val="24"/>
        </w:rPr>
        <w:t>Abreviaturas</w:t>
      </w:r>
      <w:r w:rsidR="004B0E70" w:rsidRPr="002D51C9">
        <w:rPr>
          <w:rFonts w:ascii="Times New Roman" w:hAnsi="Times New Roman" w:cs="Times New Roman"/>
          <w:sz w:val="24"/>
          <w:szCs w:val="24"/>
        </w:rPr>
        <w:t>.</w:t>
      </w:r>
    </w:p>
    <w:p w14:paraId="68C4629A" w14:textId="67D5CF18" w:rsidR="00D7769A" w:rsidRPr="002D51C9" w:rsidRDefault="00D7769A" w:rsidP="004B0E70">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b/>
          <w:sz w:val="24"/>
          <w:szCs w:val="24"/>
        </w:rPr>
        <w:t>D</w:t>
      </w:r>
      <w:r w:rsidRPr="002D51C9">
        <w:rPr>
          <w:rFonts w:ascii="Times New Roman" w:hAnsi="Times New Roman" w:cs="Times New Roman"/>
          <w:sz w:val="24"/>
          <w:szCs w:val="24"/>
        </w:rPr>
        <w:t xml:space="preserve">=Descripción; </w:t>
      </w:r>
      <w:r w:rsidRPr="002D51C9">
        <w:rPr>
          <w:rFonts w:ascii="Times New Roman" w:hAnsi="Times New Roman" w:cs="Times New Roman"/>
          <w:b/>
          <w:sz w:val="24"/>
          <w:szCs w:val="24"/>
        </w:rPr>
        <w:t>♂</w:t>
      </w:r>
      <w:r w:rsidRPr="002D51C9">
        <w:rPr>
          <w:rFonts w:ascii="Times New Roman" w:hAnsi="Times New Roman" w:cs="Times New Roman"/>
          <w:sz w:val="24"/>
          <w:szCs w:val="24"/>
        </w:rPr>
        <w:t xml:space="preserve">=Macho; </w:t>
      </w:r>
      <w:r w:rsidRPr="002D51C9">
        <w:rPr>
          <w:rFonts w:ascii="Times New Roman" w:hAnsi="Times New Roman" w:cs="Times New Roman"/>
          <w:b/>
          <w:sz w:val="24"/>
          <w:szCs w:val="24"/>
        </w:rPr>
        <w:t>♀</w:t>
      </w:r>
      <w:r w:rsidRPr="002D51C9">
        <w:rPr>
          <w:rFonts w:ascii="Times New Roman" w:hAnsi="Times New Roman" w:cs="Times New Roman"/>
          <w:sz w:val="24"/>
          <w:szCs w:val="24"/>
        </w:rPr>
        <w:t xml:space="preserve">=Hembra; </w:t>
      </w:r>
      <w:r w:rsidRPr="002D51C9">
        <w:rPr>
          <w:rFonts w:ascii="Times New Roman" w:hAnsi="Times New Roman" w:cs="Times New Roman"/>
          <w:b/>
          <w:sz w:val="24"/>
          <w:szCs w:val="24"/>
        </w:rPr>
        <w:t>LT</w:t>
      </w:r>
      <w:r w:rsidRPr="002D51C9">
        <w:rPr>
          <w:rFonts w:ascii="Times New Roman" w:hAnsi="Times New Roman" w:cs="Times New Roman"/>
          <w:sz w:val="24"/>
          <w:szCs w:val="24"/>
        </w:rPr>
        <w:t xml:space="preserve">=Localidad Tipo; </w:t>
      </w:r>
      <w:r w:rsidRPr="002D51C9">
        <w:rPr>
          <w:rFonts w:ascii="Times New Roman" w:hAnsi="Times New Roman" w:cs="Times New Roman"/>
          <w:b/>
          <w:sz w:val="24"/>
          <w:szCs w:val="24"/>
        </w:rPr>
        <w:t>reg. n.</w:t>
      </w:r>
      <w:r w:rsidRPr="002D51C9">
        <w:rPr>
          <w:rFonts w:ascii="Times New Roman" w:hAnsi="Times New Roman" w:cs="Times New Roman"/>
          <w:sz w:val="24"/>
          <w:szCs w:val="24"/>
        </w:rPr>
        <w:t xml:space="preserve">=Registro nuevo en bibliografía; </w:t>
      </w:r>
      <w:r w:rsidRPr="002D51C9">
        <w:rPr>
          <w:rFonts w:ascii="Times New Roman" w:hAnsi="Times New Roman" w:cs="Times New Roman"/>
          <w:b/>
          <w:sz w:val="24"/>
          <w:szCs w:val="24"/>
        </w:rPr>
        <w:t>sp. n.</w:t>
      </w:r>
      <w:r w:rsidRPr="002D51C9">
        <w:rPr>
          <w:rFonts w:ascii="Times New Roman" w:hAnsi="Times New Roman" w:cs="Times New Roman"/>
          <w:sz w:val="24"/>
          <w:szCs w:val="24"/>
        </w:rPr>
        <w:t>=Especie nueva.</w:t>
      </w:r>
    </w:p>
    <w:p w14:paraId="51078ED4" w14:textId="77777777" w:rsidR="00D7769A" w:rsidRPr="002D51C9" w:rsidRDefault="00D7769A" w:rsidP="00D7769A">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b/>
          <w:sz w:val="24"/>
          <w:szCs w:val="24"/>
        </w:rPr>
        <w:t>Colecciones</w:t>
      </w:r>
      <w:r w:rsidRPr="002D51C9">
        <w:rPr>
          <w:rFonts w:ascii="Times New Roman" w:hAnsi="Times New Roman" w:cs="Times New Roman"/>
          <w:sz w:val="24"/>
          <w:szCs w:val="24"/>
        </w:rPr>
        <w:t>.</w:t>
      </w:r>
    </w:p>
    <w:p w14:paraId="29FF2F89"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ANSP</w:t>
      </w:r>
      <w:r w:rsidRPr="002D51C9">
        <w:rPr>
          <w:rFonts w:ascii="Times New Roman" w:hAnsi="Times New Roman" w:cs="Times New Roman"/>
          <w:sz w:val="24"/>
          <w:szCs w:val="24"/>
        </w:rPr>
        <w:t>=Academy of Natural Sciences of Philadelphia. Philadelphia, USA.</w:t>
      </w:r>
    </w:p>
    <w:p w14:paraId="3DCF706A" w14:textId="77777777" w:rsidR="00D7769A" w:rsidRPr="002D51C9" w:rsidRDefault="00D7769A" w:rsidP="00D7769A">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b/>
          <w:sz w:val="24"/>
          <w:szCs w:val="24"/>
        </w:rPr>
        <w:t>BMNH</w:t>
      </w:r>
      <w:r w:rsidRPr="002D51C9">
        <w:rPr>
          <w:rFonts w:ascii="Times New Roman" w:hAnsi="Times New Roman" w:cs="Times New Roman"/>
          <w:sz w:val="24"/>
          <w:szCs w:val="24"/>
        </w:rPr>
        <w:t xml:space="preserve">=British Museum of Natural History. London, UK. </w:t>
      </w:r>
    </w:p>
    <w:p w14:paraId="5A185D96" w14:textId="77777777" w:rsidR="00D7769A" w:rsidRPr="002D51C9" w:rsidRDefault="00D7769A" w:rsidP="00D7769A">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b/>
          <w:sz w:val="24"/>
          <w:szCs w:val="24"/>
        </w:rPr>
        <w:t>CNIN=</w:t>
      </w:r>
      <w:r w:rsidRPr="002D51C9">
        <w:rPr>
          <w:rFonts w:ascii="Times New Roman" w:hAnsi="Times New Roman" w:cs="Times New Roman"/>
          <w:sz w:val="24"/>
          <w:szCs w:val="24"/>
        </w:rPr>
        <w:t xml:space="preserve">Colección Nacional de Insectos, Instituto de Biología UNAM. CDMX, México. </w:t>
      </w:r>
    </w:p>
    <w:p w14:paraId="73CB1D7A"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IEXA</w:t>
      </w:r>
      <w:r w:rsidRPr="002D51C9">
        <w:rPr>
          <w:rFonts w:ascii="Times New Roman" w:hAnsi="Times New Roman" w:cs="Times New Roman"/>
          <w:sz w:val="24"/>
          <w:szCs w:val="24"/>
        </w:rPr>
        <w:t>=Colección Entomológica INECOL, Sede Xalapa. Xalapa, Veracruz, México.</w:t>
      </w:r>
    </w:p>
    <w:p w14:paraId="5236D74B" w14:textId="77777777" w:rsidR="00D7769A" w:rsidRPr="002D51C9" w:rsidRDefault="00D7769A" w:rsidP="00D7769A">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b/>
          <w:sz w:val="24"/>
          <w:szCs w:val="24"/>
        </w:rPr>
        <w:t>MHNG=</w:t>
      </w:r>
      <w:r w:rsidRPr="002D51C9">
        <w:rPr>
          <w:rFonts w:ascii="Times New Roman" w:hAnsi="Times New Roman" w:cs="Times New Roman"/>
          <w:sz w:val="24"/>
          <w:szCs w:val="24"/>
        </w:rPr>
        <w:t>Muséum d'histoire naturelle de Genève.</w:t>
      </w:r>
      <w:r w:rsidRPr="002D51C9">
        <w:rPr>
          <w:rFonts w:ascii="Times New Roman" w:hAnsi="Times New Roman" w:cs="Times New Roman"/>
          <w:b/>
          <w:sz w:val="24"/>
          <w:szCs w:val="24"/>
        </w:rPr>
        <w:t xml:space="preserve"> </w:t>
      </w:r>
      <w:r w:rsidRPr="002D51C9">
        <w:rPr>
          <w:rFonts w:ascii="Times New Roman" w:hAnsi="Times New Roman" w:cs="Times New Roman"/>
          <w:sz w:val="24"/>
          <w:szCs w:val="24"/>
        </w:rPr>
        <w:t>Genève, Suisse.</w:t>
      </w:r>
    </w:p>
    <w:p w14:paraId="1CEE2965" w14:textId="77777777" w:rsidR="00D7769A" w:rsidRPr="002D51C9" w:rsidRDefault="00D7769A" w:rsidP="00D7769A">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b/>
          <w:sz w:val="24"/>
          <w:szCs w:val="24"/>
        </w:rPr>
        <w:t>MNHN</w:t>
      </w:r>
      <w:r w:rsidRPr="002D51C9">
        <w:rPr>
          <w:rFonts w:ascii="Times New Roman" w:hAnsi="Times New Roman" w:cs="Times New Roman"/>
          <w:sz w:val="24"/>
          <w:szCs w:val="24"/>
        </w:rPr>
        <w:t>= Muséum national d’Histoire naturelle. Paris, France.</w:t>
      </w:r>
    </w:p>
    <w:p w14:paraId="77B6D6AA" w14:textId="77777777" w:rsidR="00D7769A" w:rsidRPr="002D51C9" w:rsidRDefault="00D7769A" w:rsidP="00D7769A">
      <w:pPr>
        <w:spacing w:after="0" w:line="480" w:lineRule="auto"/>
        <w:ind w:firstLine="284"/>
        <w:jc w:val="both"/>
        <w:rPr>
          <w:rFonts w:ascii="Times New Roman" w:hAnsi="Times New Roman" w:cs="Times New Roman"/>
          <w:b/>
          <w:sz w:val="24"/>
          <w:szCs w:val="24"/>
        </w:rPr>
      </w:pPr>
    </w:p>
    <w:p w14:paraId="3C5622D5" w14:textId="3A39F87D"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b/>
          <w:sz w:val="24"/>
          <w:szCs w:val="24"/>
        </w:rPr>
        <w:t>RESULTADOS</w:t>
      </w:r>
      <w:r w:rsidR="00D93891">
        <w:rPr>
          <w:rFonts w:ascii="Times New Roman" w:hAnsi="Times New Roman" w:cs="Times New Roman"/>
          <w:b/>
          <w:sz w:val="24"/>
          <w:szCs w:val="24"/>
        </w:rPr>
        <w:t xml:space="preserve"> Y DISCUCIÓN</w:t>
      </w:r>
      <w:r w:rsidRPr="002D51C9">
        <w:rPr>
          <w:rFonts w:ascii="Times New Roman" w:hAnsi="Times New Roman" w:cs="Times New Roman"/>
          <w:sz w:val="24"/>
          <w:szCs w:val="24"/>
        </w:rPr>
        <w:t>.</w:t>
      </w:r>
    </w:p>
    <w:p w14:paraId="4F830E95" w14:textId="77777777"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b/>
          <w:sz w:val="24"/>
          <w:szCs w:val="24"/>
        </w:rPr>
        <w:t>BLATTODEA</w:t>
      </w:r>
      <w:r w:rsidRPr="002D51C9">
        <w:rPr>
          <w:rFonts w:ascii="Times New Roman" w:hAnsi="Times New Roman" w:cs="Times New Roman"/>
          <w:sz w:val="24"/>
          <w:szCs w:val="24"/>
        </w:rPr>
        <w:t xml:space="preserve"> Brunner von Wattenwyl, 1882 </w:t>
      </w:r>
    </w:p>
    <w:p w14:paraId="71D355B9" w14:textId="77777777"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sz w:val="24"/>
          <w:szCs w:val="24"/>
        </w:rPr>
        <w:t xml:space="preserve">Superfamilia </w:t>
      </w:r>
      <w:r w:rsidRPr="002D51C9">
        <w:rPr>
          <w:rFonts w:ascii="Times New Roman" w:hAnsi="Times New Roman" w:cs="Times New Roman"/>
          <w:b/>
          <w:sz w:val="24"/>
          <w:szCs w:val="24"/>
        </w:rPr>
        <w:t>BLABEROIDEA</w:t>
      </w:r>
      <w:r w:rsidRPr="002D51C9">
        <w:rPr>
          <w:rFonts w:ascii="Times New Roman" w:hAnsi="Times New Roman" w:cs="Times New Roman"/>
          <w:sz w:val="24"/>
          <w:szCs w:val="24"/>
        </w:rPr>
        <w:t xml:space="preserve"> Saussure, 1864.</w:t>
      </w:r>
    </w:p>
    <w:p w14:paraId="538C941D" w14:textId="77777777"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sz w:val="24"/>
          <w:szCs w:val="24"/>
        </w:rPr>
        <w:t xml:space="preserve">Familia </w:t>
      </w:r>
      <w:r w:rsidRPr="002D51C9">
        <w:rPr>
          <w:rFonts w:ascii="Times New Roman" w:hAnsi="Times New Roman" w:cs="Times New Roman"/>
          <w:b/>
          <w:sz w:val="24"/>
          <w:szCs w:val="24"/>
        </w:rPr>
        <w:t>Blaberidae</w:t>
      </w:r>
      <w:r w:rsidRPr="002D51C9">
        <w:rPr>
          <w:rFonts w:ascii="Times New Roman" w:hAnsi="Times New Roman" w:cs="Times New Roman"/>
          <w:sz w:val="24"/>
          <w:szCs w:val="24"/>
        </w:rPr>
        <w:t xml:space="preserve"> Brunner von Wattenwyl, 1865.</w:t>
      </w:r>
    </w:p>
    <w:p w14:paraId="531B0AC1" w14:textId="77777777"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sz w:val="24"/>
          <w:szCs w:val="24"/>
        </w:rPr>
        <w:t xml:space="preserve">Subfamilia </w:t>
      </w:r>
      <w:r w:rsidRPr="002D51C9">
        <w:rPr>
          <w:rFonts w:ascii="Times New Roman" w:hAnsi="Times New Roman" w:cs="Times New Roman"/>
          <w:b/>
          <w:sz w:val="24"/>
          <w:szCs w:val="24"/>
        </w:rPr>
        <w:t>Blaberinae</w:t>
      </w:r>
      <w:r w:rsidRPr="002D51C9">
        <w:rPr>
          <w:rFonts w:ascii="Times New Roman" w:hAnsi="Times New Roman" w:cs="Times New Roman"/>
          <w:sz w:val="24"/>
          <w:szCs w:val="24"/>
        </w:rPr>
        <w:t xml:space="preserve"> Brunner von Wattenwyl, 1865.</w:t>
      </w:r>
    </w:p>
    <w:p w14:paraId="4F786F5F" w14:textId="77777777"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sz w:val="24"/>
          <w:szCs w:val="24"/>
        </w:rPr>
        <w:t xml:space="preserve">Tribu </w:t>
      </w:r>
      <w:r w:rsidRPr="002D51C9">
        <w:rPr>
          <w:rFonts w:ascii="Times New Roman" w:hAnsi="Times New Roman" w:cs="Times New Roman"/>
          <w:b/>
          <w:sz w:val="24"/>
          <w:szCs w:val="24"/>
        </w:rPr>
        <w:t xml:space="preserve">Hyporhicnodini </w:t>
      </w:r>
      <w:r w:rsidRPr="002D51C9">
        <w:rPr>
          <w:rFonts w:ascii="Times New Roman" w:hAnsi="Times New Roman" w:cs="Times New Roman"/>
          <w:sz w:val="24"/>
          <w:szCs w:val="24"/>
        </w:rPr>
        <w:t>Grandcolas, 1993.</w:t>
      </w:r>
    </w:p>
    <w:p w14:paraId="5A556082" w14:textId="77777777"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sz w:val="24"/>
          <w:szCs w:val="24"/>
        </w:rPr>
        <w:t xml:space="preserve">Gen. </w:t>
      </w:r>
      <w:r w:rsidRPr="002D51C9">
        <w:rPr>
          <w:rFonts w:ascii="Times New Roman" w:hAnsi="Times New Roman" w:cs="Times New Roman"/>
          <w:b/>
          <w:i/>
          <w:sz w:val="24"/>
          <w:szCs w:val="24"/>
        </w:rPr>
        <w:t>Hyporhicnoda</w:t>
      </w:r>
      <w:r w:rsidRPr="002D51C9">
        <w:rPr>
          <w:rFonts w:ascii="Times New Roman" w:hAnsi="Times New Roman" w:cs="Times New Roman"/>
          <w:sz w:val="24"/>
          <w:szCs w:val="24"/>
        </w:rPr>
        <w:t xml:space="preserve"> Hebard, 1920.</w:t>
      </w:r>
    </w:p>
    <w:p w14:paraId="186442A1"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Hebard, 1920: 98. </w:t>
      </w:r>
    </w:p>
    <w:p w14:paraId="595CE770"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lastRenderedPageBreak/>
        <w:t xml:space="preserve">Hyporhicnoda </w:t>
      </w:r>
      <w:r w:rsidRPr="002D51C9">
        <w:rPr>
          <w:rFonts w:ascii="Times New Roman" w:hAnsi="Times New Roman" w:cs="Times New Roman"/>
          <w:sz w:val="24"/>
          <w:szCs w:val="24"/>
        </w:rPr>
        <w:t>Roth, 1970: 316 [Blaberini]</w:t>
      </w:r>
    </w:p>
    <w:p w14:paraId="5C27A26E"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 xml:space="preserve">Hyporhicnoda </w:t>
      </w:r>
      <w:r w:rsidRPr="002D51C9">
        <w:rPr>
          <w:rFonts w:ascii="Times New Roman" w:hAnsi="Times New Roman" w:cs="Times New Roman"/>
          <w:sz w:val="24"/>
          <w:szCs w:val="24"/>
        </w:rPr>
        <w:t>Grandcolas, 1993: 202. [Hyporhicnodini].</w:t>
      </w:r>
    </w:p>
    <w:p w14:paraId="778F41A1"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Especie tipo</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Rhicnoda</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reflexa</w:t>
      </w:r>
      <w:r w:rsidRPr="002D51C9">
        <w:rPr>
          <w:rFonts w:ascii="Times New Roman" w:hAnsi="Times New Roman" w:cs="Times New Roman"/>
          <w:sz w:val="24"/>
          <w:szCs w:val="24"/>
        </w:rPr>
        <w:t xml:space="preserve"> Saussure y Zehntner, 1893 [=</w:t>
      </w: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reflexa</w:t>
      </w:r>
      <w:r w:rsidRPr="002D51C9">
        <w:rPr>
          <w:rFonts w:ascii="Times New Roman" w:hAnsi="Times New Roman" w:cs="Times New Roman"/>
          <w:sz w:val="24"/>
          <w:szCs w:val="24"/>
        </w:rPr>
        <w:t>]; por monotipia Hebard 1920: 98.</w:t>
      </w:r>
    </w:p>
    <w:p w14:paraId="4DD5BE5D" w14:textId="18C81A22"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Diagnosis</w:t>
      </w:r>
      <w:r w:rsidRPr="002D51C9">
        <w:rPr>
          <w:rFonts w:ascii="Times New Roman" w:hAnsi="Times New Roman" w:cs="Times New Roman"/>
          <w:sz w:val="24"/>
          <w:szCs w:val="24"/>
        </w:rPr>
        <w:t xml:space="preserve"> (enmendada): El género consiste en Blaberinos con dimorfismo sexual acentuado; machos completamente alados, </w:t>
      </w:r>
      <w:r w:rsidR="00D93891">
        <w:rPr>
          <w:rFonts w:ascii="Times New Roman" w:hAnsi="Times New Roman" w:cs="Times New Roman"/>
          <w:sz w:val="24"/>
          <w:szCs w:val="24"/>
        </w:rPr>
        <w:t>h</w:t>
      </w:r>
      <w:r w:rsidRPr="002D51C9">
        <w:rPr>
          <w:rFonts w:ascii="Times New Roman" w:hAnsi="Times New Roman" w:cs="Times New Roman"/>
          <w:sz w:val="24"/>
          <w:szCs w:val="24"/>
        </w:rPr>
        <w:t>embras ápteras; espinación del fémur I tipo B</w:t>
      </w:r>
      <w:r w:rsidRPr="002D51C9">
        <w:rPr>
          <w:rFonts w:ascii="Times New Roman" w:hAnsi="Times New Roman" w:cs="Times New Roman"/>
          <w:sz w:val="24"/>
          <w:szCs w:val="24"/>
          <w:vertAlign w:val="subscript"/>
        </w:rPr>
        <w:t>1</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sensu</w:t>
      </w:r>
      <w:r w:rsidR="00E7159F">
        <w:rPr>
          <w:rFonts w:ascii="Times New Roman" w:hAnsi="Times New Roman" w:cs="Times New Roman"/>
          <w:sz w:val="24"/>
          <w:szCs w:val="24"/>
        </w:rPr>
        <w:t xml:space="preserve"> Roth</w:t>
      </w:r>
      <w:r w:rsidRPr="002D51C9">
        <w:rPr>
          <w:rFonts w:ascii="Times New Roman" w:hAnsi="Times New Roman" w:cs="Times New Roman"/>
          <w:sz w:val="24"/>
          <w:szCs w:val="24"/>
        </w:rPr>
        <w:t xml:space="preserve"> 2003), margen antero-ventral portando una a cuatro espinas basales y una hilera de espínulas muy reducidas, la espina apical corta y robusta; tarsomeros I-IV con </w:t>
      </w:r>
      <w:r w:rsidRPr="002D51C9">
        <w:rPr>
          <w:rFonts w:ascii="Times New Roman" w:hAnsi="Times New Roman" w:cs="Times New Roman"/>
          <w:i/>
          <w:sz w:val="24"/>
          <w:szCs w:val="24"/>
        </w:rPr>
        <w:t>pulvillus</w:t>
      </w:r>
      <w:r w:rsidRPr="002D51C9">
        <w:rPr>
          <w:rFonts w:ascii="Times New Roman" w:hAnsi="Times New Roman" w:cs="Times New Roman"/>
          <w:sz w:val="24"/>
          <w:szCs w:val="24"/>
        </w:rPr>
        <w:t xml:space="preserve"> presente; uñas simétricas y simples; </w:t>
      </w:r>
      <w:r w:rsidRPr="002D51C9">
        <w:rPr>
          <w:rFonts w:ascii="Times New Roman" w:hAnsi="Times New Roman" w:cs="Times New Roman"/>
          <w:i/>
          <w:sz w:val="24"/>
          <w:szCs w:val="24"/>
        </w:rPr>
        <w:t>arolium</w:t>
      </w:r>
      <w:r w:rsidRPr="002D51C9">
        <w:rPr>
          <w:rFonts w:ascii="Times New Roman" w:hAnsi="Times New Roman" w:cs="Times New Roman"/>
          <w:sz w:val="24"/>
          <w:szCs w:val="24"/>
        </w:rPr>
        <w:t xml:space="preserve"> ausente. </w:t>
      </w:r>
      <w:r w:rsidRPr="002D51C9">
        <w:rPr>
          <w:rFonts w:ascii="Times New Roman" w:hAnsi="Times New Roman" w:cs="Times New Roman"/>
          <w:b/>
          <w:sz w:val="24"/>
          <w:szCs w:val="24"/>
        </w:rPr>
        <w:t>Machos</w:t>
      </w:r>
      <w:r w:rsidRPr="002D51C9">
        <w:rPr>
          <w:rFonts w:ascii="Times New Roman" w:hAnsi="Times New Roman" w:cs="Times New Roman"/>
          <w:sz w:val="24"/>
          <w:szCs w:val="24"/>
        </w:rPr>
        <w:t xml:space="preserve"> con tegminas y alas rebasando el abdomen; sin tergitos modificados, ni glándulas tergales</w:t>
      </w:r>
      <w:r w:rsidR="00F53157">
        <w:rPr>
          <w:rFonts w:ascii="Times New Roman" w:hAnsi="Times New Roman" w:cs="Times New Roman"/>
          <w:sz w:val="24"/>
          <w:szCs w:val="24"/>
        </w:rPr>
        <w:t xml:space="preserve"> (</w:t>
      </w:r>
      <w:r w:rsidR="00F53157" w:rsidRPr="00F53157">
        <w:rPr>
          <w:rFonts w:ascii="Times New Roman" w:hAnsi="Times New Roman" w:cs="Times New Roman"/>
          <w:i/>
          <w:sz w:val="24"/>
          <w:szCs w:val="24"/>
        </w:rPr>
        <w:t>sensu</w:t>
      </w:r>
      <w:r w:rsidR="00F53157">
        <w:rPr>
          <w:rFonts w:ascii="Times New Roman" w:hAnsi="Times New Roman" w:cs="Times New Roman"/>
          <w:sz w:val="24"/>
          <w:szCs w:val="24"/>
        </w:rPr>
        <w:t xml:space="preserve"> </w:t>
      </w:r>
      <w:r w:rsidR="00E7159F">
        <w:rPr>
          <w:rFonts w:ascii="Times New Roman" w:hAnsi="Times New Roman" w:cs="Times New Roman"/>
          <w:sz w:val="24"/>
          <w:szCs w:val="24"/>
        </w:rPr>
        <w:t>Roth</w:t>
      </w:r>
      <w:r w:rsidR="00F53157">
        <w:rPr>
          <w:rFonts w:ascii="Times New Roman" w:hAnsi="Times New Roman" w:cs="Times New Roman"/>
          <w:sz w:val="24"/>
          <w:szCs w:val="24"/>
        </w:rPr>
        <w:t xml:space="preserve"> 1969) (obs. pers.)</w:t>
      </w:r>
      <w:r w:rsidRPr="002D51C9">
        <w:rPr>
          <w:rFonts w:ascii="Times New Roman" w:hAnsi="Times New Roman" w:cs="Times New Roman"/>
          <w:sz w:val="24"/>
          <w:szCs w:val="24"/>
        </w:rPr>
        <w:t>; lamina supra-anal emarginada medialmente, cercos de ocho segmentos, paraproctos asimétricos, paraprocto derecho con esclerito bien esclerosado y en forma de gancho, paraprocto izquierdo membranoso</w:t>
      </w:r>
      <w:r w:rsidR="00F53157">
        <w:rPr>
          <w:rFonts w:ascii="Times New Roman" w:hAnsi="Times New Roman" w:cs="Times New Roman"/>
          <w:sz w:val="24"/>
          <w:szCs w:val="24"/>
        </w:rPr>
        <w:t xml:space="preserve"> </w:t>
      </w:r>
      <w:r w:rsidR="00F53157">
        <w:rPr>
          <w:rFonts w:ascii="Times New Roman" w:hAnsi="Times New Roman" w:cs="Times New Roman"/>
          <w:sz w:val="24"/>
          <w:szCs w:val="24"/>
        </w:rPr>
        <w:t xml:space="preserve">(similar a </w:t>
      </w:r>
      <w:r w:rsidR="00F53157" w:rsidRPr="007869D1">
        <w:rPr>
          <w:rFonts w:ascii="Times New Roman" w:hAnsi="Times New Roman" w:cs="Times New Roman"/>
          <w:i/>
          <w:sz w:val="24"/>
          <w:szCs w:val="24"/>
        </w:rPr>
        <w:t>Neorhicnoda</w:t>
      </w:r>
      <w:r w:rsidR="00F53157" w:rsidRPr="007869D1">
        <w:rPr>
          <w:rFonts w:ascii="Times New Roman" w:hAnsi="Times New Roman" w:cs="Times New Roman"/>
          <w:sz w:val="24"/>
          <w:szCs w:val="24"/>
        </w:rPr>
        <w:t xml:space="preserve"> Grandcolas, 1992</w:t>
      </w:r>
      <w:r w:rsidR="00F53157">
        <w:rPr>
          <w:rFonts w:ascii="Times New Roman" w:hAnsi="Times New Roman" w:cs="Times New Roman"/>
          <w:sz w:val="24"/>
          <w:szCs w:val="24"/>
        </w:rPr>
        <w:t>)</w:t>
      </w:r>
      <w:r w:rsidRPr="002D51C9">
        <w:rPr>
          <w:rFonts w:ascii="Times New Roman" w:hAnsi="Times New Roman" w:cs="Times New Roman"/>
          <w:sz w:val="24"/>
          <w:szCs w:val="24"/>
        </w:rPr>
        <w:t xml:space="preserve">; lamina sub-genital asimétrica con cercis cortos, simples y unisegmentados; genitalia masculina con prepucio portando una franja de espinas y ápice de L2vm con mayor pigmentación (Grandcolas 1993, Roth 1970) y ápice en forma de cuchara, L2d con la unión conspicua (Roth 1970). </w:t>
      </w:r>
      <w:r w:rsidRPr="002D51C9">
        <w:rPr>
          <w:rFonts w:ascii="Times New Roman" w:hAnsi="Times New Roman" w:cs="Times New Roman"/>
          <w:b/>
          <w:sz w:val="24"/>
          <w:szCs w:val="24"/>
        </w:rPr>
        <w:t>Hembras</w:t>
      </w:r>
      <w:r w:rsidRPr="002D51C9">
        <w:rPr>
          <w:rFonts w:ascii="Times New Roman" w:hAnsi="Times New Roman" w:cs="Times New Roman"/>
          <w:sz w:val="24"/>
          <w:szCs w:val="24"/>
        </w:rPr>
        <w:t xml:space="preserve"> Ápteras, con textura rugosa y carina, media-longitudinal, presente, ya sea continua o parcial en pronoto, mesanoto y metanoto; lamina supra-anal emarginada medialmente, con los bordes laterales ya sean paralelos o convergentes, cercos unisegmentados; lamina sub-genital semicircular. </w:t>
      </w:r>
    </w:p>
    <w:p w14:paraId="1BF4DFD0"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Género similar</w:t>
      </w:r>
      <w:r w:rsidRPr="002D51C9">
        <w:rPr>
          <w:rFonts w:ascii="Times New Roman" w:hAnsi="Times New Roman" w:cs="Times New Roman"/>
          <w:sz w:val="24"/>
          <w:szCs w:val="24"/>
        </w:rPr>
        <w:t xml:space="preserve">: Relacionado con </w:t>
      </w:r>
      <w:r w:rsidRPr="002D51C9">
        <w:rPr>
          <w:rFonts w:ascii="Times New Roman" w:hAnsi="Times New Roman" w:cs="Times New Roman"/>
          <w:i/>
          <w:sz w:val="24"/>
          <w:szCs w:val="24"/>
        </w:rPr>
        <w:t>Neorhicnoda</w:t>
      </w:r>
      <w:r w:rsidRPr="002D51C9">
        <w:rPr>
          <w:rFonts w:ascii="Times New Roman" w:hAnsi="Times New Roman" w:cs="Times New Roman"/>
          <w:sz w:val="24"/>
          <w:szCs w:val="24"/>
        </w:rPr>
        <w:t xml:space="preserve"> Grandcolas, 1992, separados por la ausencia de sutura coxal sinuosa en cara anterior de la Coxa I (presente en </w:t>
      </w:r>
      <w:r w:rsidRPr="002D51C9">
        <w:rPr>
          <w:rFonts w:ascii="Times New Roman" w:hAnsi="Times New Roman" w:cs="Times New Roman"/>
          <w:i/>
          <w:sz w:val="24"/>
          <w:szCs w:val="24"/>
        </w:rPr>
        <w:t>Neorhicnoda</w:t>
      </w:r>
      <w:r w:rsidRPr="002D51C9">
        <w:rPr>
          <w:rFonts w:ascii="Times New Roman" w:hAnsi="Times New Roman" w:cs="Times New Roman"/>
          <w:sz w:val="24"/>
          <w:szCs w:val="24"/>
        </w:rPr>
        <w:t xml:space="preserve">); y genitalia masculina; adicionalmente, los Machos de </w:t>
      </w:r>
      <w:r w:rsidRPr="002D51C9">
        <w:rPr>
          <w:rFonts w:ascii="Times New Roman" w:hAnsi="Times New Roman" w:cs="Times New Roman"/>
          <w:i/>
          <w:sz w:val="24"/>
          <w:szCs w:val="24"/>
        </w:rPr>
        <w:t xml:space="preserve">Hyporhicnoda </w:t>
      </w:r>
      <w:r w:rsidRPr="002D51C9">
        <w:rPr>
          <w:rFonts w:ascii="Times New Roman" w:hAnsi="Times New Roman" w:cs="Times New Roman"/>
          <w:sz w:val="24"/>
          <w:szCs w:val="24"/>
        </w:rPr>
        <w:t xml:space="preserve">son fácilmente segregados por el desarrollo completo de las alas (brachipteras en </w:t>
      </w:r>
      <w:r w:rsidRPr="002D51C9">
        <w:rPr>
          <w:rFonts w:ascii="Times New Roman" w:hAnsi="Times New Roman" w:cs="Times New Roman"/>
          <w:i/>
          <w:sz w:val="24"/>
          <w:szCs w:val="24"/>
        </w:rPr>
        <w:t>Neorhicnoda</w:t>
      </w:r>
      <w:r w:rsidRPr="002D51C9">
        <w:rPr>
          <w:rFonts w:ascii="Times New Roman" w:hAnsi="Times New Roman" w:cs="Times New Roman"/>
          <w:sz w:val="24"/>
          <w:szCs w:val="24"/>
        </w:rPr>
        <w:t xml:space="preserve">) y la morfología del pronoto </w:t>
      </w:r>
      <w:r w:rsidRPr="002D51C9">
        <w:rPr>
          <w:rFonts w:ascii="Times New Roman" w:hAnsi="Times New Roman" w:cs="Times New Roman"/>
          <w:sz w:val="24"/>
          <w:szCs w:val="24"/>
        </w:rPr>
        <w:lastRenderedPageBreak/>
        <w:t xml:space="preserve">masculino (Grandcolas 1992, 1993). Hembras de </w:t>
      </w:r>
      <w:r w:rsidRPr="002D51C9">
        <w:rPr>
          <w:rFonts w:ascii="Times New Roman" w:hAnsi="Times New Roman" w:cs="Times New Roman"/>
          <w:i/>
          <w:sz w:val="24"/>
          <w:szCs w:val="24"/>
        </w:rPr>
        <w:t>Neorhicnoda</w:t>
      </w:r>
      <w:r w:rsidRPr="002D51C9">
        <w:rPr>
          <w:rFonts w:ascii="Times New Roman" w:hAnsi="Times New Roman" w:cs="Times New Roman"/>
          <w:sz w:val="24"/>
          <w:szCs w:val="24"/>
        </w:rPr>
        <w:t>, sin tubérculos en los márgenes de pronoto, mesonoto ni metanoto; lamina sub-genital sin emarginación conspicua (obs. pers.).</w:t>
      </w:r>
    </w:p>
    <w:p w14:paraId="1C3AE2DD"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NOTA</w:t>
      </w:r>
      <w:r w:rsidRPr="002D51C9">
        <w:rPr>
          <w:rFonts w:ascii="Times New Roman" w:hAnsi="Times New Roman" w:cs="Times New Roman"/>
          <w:sz w:val="24"/>
          <w:szCs w:val="24"/>
        </w:rPr>
        <w:t xml:space="preserve">: Hebard en 1921, sugiere enmendar la diagnosis del género, en cuanto a la carina media-longitudinal, supuestamente ausente en </w:t>
      </w:r>
      <w:r w:rsidRPr="002D51C9">
        <w:rPr>
          <w:rFonts w:ascii="Times New Roman" w:hAnsi="Times New Roman" w:cs="Times New Roman"/>
          <w:i/>
          <w:sz w:val="24"/>
          <w:szCs w:val="24"/>
        </w:rPr>
        <w:t>H. litomorpha</w:t>
      </w:r>
      <w:r w:rsidRPr="002D51C9">
        <w:rPr>
          <w:rFonts w:ascii="Times New Roman" w:hAnsi="Times New Roman" w:cs="Times New Roman"/>
          <w:sz w:val="24"/>
          <w:szCs w:val="24"/>
        </w:rPr>
        <w:t xml:space="preserve"> e </w:t>
      </w:r>
      <w:r w:rsidRPr="002D51C9">
        <w:rPr>
          <w:rFonts w:ascii="Times New Roman" w:hAnsi="Times New Roman" w:cs="Times New Roman"/>
          <w:i/>
          <w:sz w:val="24"/>
          <w:szCs w:val="24"/>
        </w:rPr>
        <w:t>H. metae</w:t>
      </w:r>
      <w:r w:rsidRPr="002D51C9">
        <w:rPr>
          <w:rFonts w:ascii="Times New Roman" w:hAnsi="Times New Roman" w:cs="Times New Roman"/>
          <w:sz w:val="24"/>
          <w:szCs w:val="24"/>
        </w:rPr>
        <w:t xml:space="preserve"> (Hebard 1921: 142), pero en ambas especies se presenta estas carinas con desarrollo más discreto que sus congéneres (ver Fig. 11 y 12).</w:t>
      </w:r>
    </w:p>
    <w:p w14:paraId="1A1E09E2"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Especies que contiene</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Hyporhicnoda reflexa</w:t>
      </w:r>
      <w:r w:rsidRPr="002D51C9">
        <w:rPr>
          <w:rFonts w:ascii="Times New Roman" w:hAnsi="Times New Roman" w:cs="Times New Roman"/>
          <w:sz w:val="24"/>
          <w:szCs w:val="24"/>
        </w:rPr>
        <w:t xml:space="preserve"> (Saussure y Zehntner, 1893) (♂♀)(Nicaragua-Panamá); </w:t>
      </w:r>
      <w:r w:rsidRPr="002D51C9">
        <w:rPr>
          <w:rFonts w:ascii="Times New Roman" w:hAnsi="Times New Roman" w:cs="Times New Roman"/>
          <w:i/>
          <w:sz w:val="24"/>
          <w:szCs w:val="24"/>
        </w:rPr>
        <w:t>Hyporhicnoda humilior</w:t>
      </w:r>
      <w:r w:rsidRPr="002D51C9">
        <w:rPr>
          <w:rFonts w:ascii="Times New Roman" w:hAnsi="Times New Roman" w:cs="Times New Roman"/>
          <w:sz w:val="24"/>
          <w:szCs w:val="24"/>
        </w:rPr>
        <w:t xml:space="preserve"> Hebard, 1933 (♂♀) (Panamá); </w:t>
      </w:r>
      <w:r w:rsidRPr="002D51C9">
        <w:rPr>
          <w:rFonts w:ascii="Times New Roman" w:hAnsi="Times New Roman" w:cs="Times New Roman"/>
          <w:i/>
          <w:sz w:val="24"/>
          <w:szCs w:val="24"/>
        </w:rPr>
        <w:t>Hyporhicnoda litomorpha</w:t>
      </w:r>
      <w:r w:rsidRPr="002D51C9">
        <w:rPr>
          <w:rFonts w:ascii="Times New Roman" w:hAnsi="Times New Roman" w:cs="Times New Roman"/>
          <w:sz w:val="24"/>
          <w:szCs w:val="24"/>
        </w:rPr>
        <w:t xml:space="preserve"> Hebard, 1921 (♂♀) (Panamá, Colombia); </w:t>
      </w:r>
      <w:r w:rsidRPr="002D51C9">
        <w:rPr>
          <w:rFonts w:ascii="Times New Roman" w:hAnsi="Times New Roman" w:cs="Times New Roman"/>
          <w:i/>
          <w:sz w:val="24"/>
          <w:szCs w:val="24"/>
        </w:rPr>
        <w:t>Hyporhicnoda metae</w:t>
      </w:r>
      <w:r w:rsidRPr="002D51C9">
        <w:rPr>
          <w:rFonts w:ascii="Times New Roman" w:hAnsi="Times New Roman" w:cs="Times New Roman"/>
          <w:sz w:val="24"/>
          <w:szCs w:val="24"/>
        </w:rPr>
        <w:t xml:space="preserve"> Hebard, 1921 (♀) (Colombia); </w:t>
      </w: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ultima</w:t>
      </w:r>
      <w:r w:rsidRPr="002D51C9">
        <w:rPr>
          <w:rFonts w:ascii="Times New Roman" w:hAnsi="Times New Roman" w:cs="Times New Roman"/>
          <w:sz w:val="24"/>
          <w:szCs w:val="24"/>
        </w:rPr>
        <w:t xml:space="preserve"> Grandcolas, 1993 (♂♀) (México).</w:t>
      </w:r>
    </w:p>
    <w:p w14:paraId="0D6DF587"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Distribución</w:t>
      </w:r>
      <w:r w:rsidRPr="002D51C9">
        <w:rPr>
          <w:rFonts w:ascii="Times New Roman" w:hAnsi="Times New Roman" w:cs="Times New Roman"/>
          <w:sz w:val="24"/>
          <w:szCs w:val="24"/>
        </w:rPr>
        <w:t>: Netamente Neotrópical, con registros discontinuos en el sureste de México, Nicaragua, Costa Rica, Panamá y centro-norte de Colombia (Fig. 16), con la posibilidad de que este género tenga una distribución continúa desde el sureste de México hasta el Noroeste de Colombia, abarcando toda Centroamérica (Fig. 16). Biogeograficamente se encuentra en las provincias Golfo de México, Yucatán, Oriente de América Central, Chocó-Magdalena y Maracaibo de la Subregión Caribeña (Fig. 16).</w:t>
      </w:r>
    </w:p>
    <w:p w14:paraId="4E70E806" w14:textId="77777777" w:rsidR="00D7769A" w:rsidRPr="002D51C9" w:rsidRDefault="00D7769A" w:rsidP="00D7769A">
      <w:pPr>
        <w:spacing w:after="0" w:line="480" w:lineRule="auto"/>
        <w:ind w:firstLine="284"/>
        <w:rPr>
          <w:rFonts w:ascii="Times New Roman" w:hAnsi="Times New Roman" w:cs="Times New Roman"/>
          <w:sz w:val="24"/>
          <w:szCs w:val="24"/>
        </w:rPr>
      </w:pPr>
    </w:p>
    <w:p w14:paraId="5C821FEB" w14:textId="77777777" w:rsidR="00D7769A" w:rsidRPr="002D51C9" w:rsidRDefault="00D7769A" w:rsidP="00D7769A">
      <w:pPr>
        <w:spacing w:after="0" w:line="480" w:lineRule="auto"/>
        <w:ind w:firstLine="284"/>
        <w:rPr>
          <w:rFonts w:ascii="Times New Roman" w:hAnsi="Times New Roman" w:cs="Times New Roman"/>
          <w:b/>
          <w:sz w:val="24"/>
          <w:szCs w:val="24"/>
        </w:rPr>
      </w:pPr>
      <w:r w:rsidRPr="002D51C9">
        <w:rPr>
          <w:rFonts w:ascii="Times New Roman" w:hAnsi="Times New Roman" w:cs="Times New Roman"/>
          <w:b/>
          <w:sz w:val="24"/>
          <w:szCs w:val="24"/>
        </w:rPr>
        <w:t xml:space="preserve">Guía taxonómica para la separación de las hembras de </w:t>
      </w:r>
      <w:r w:rsidRPr="002D51C9">
        <w:rPr>
          <w:rFonts w:ascii="Times New Roman" w:hAnsi="Times New Roman" w:cs="Times New Roman"/>
          <w:b/>
          <w:i/>
          <w:sz w:val="24"/>
          <w:szCs w:val="24"/>
        </w:rPr>
        <w:t>Hyporhicnoda</w:t>
      </w:r>
      <w:r w:rsidRPr="002D51C9">
        <w:rPr>
          <w:rFonts w:ascii="Times New Roman" w:hAnsi="Times New Roman" w:cs="Times New Roman"/>
          <w:b/>
          <w:sz w:val="24"/>
          <w:szCs w:val="24"/>
        </w:rPr>
        <w:t xml:space="preserve"> Hebard, 1920.</w:t>
      </w:r>
    </w:p>
    <w:p w14:paraId="070F703D" w14:textId="77777777"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sz w:val="24"/>
          <w:szCs w:val="24"/>
        </w:rPr>
        <w:t xml:space="preserve">(Machos consultar Roth 1970, Grandcolas, 1993, macho de </w:t>
      </w:r>
      <w:r w:rsidRPr="002D51C9">
        <w:rPr>
          <w:rFonts w:ascii="Times New Roman" w:hAnsi="Times New Roman" w:cs="Times New Roman"/>
          <w:i/>
          <w:sz w:val="24"/>
          <w:szCs w:val="24"/>
        </w:rPr>
        <w:t>metae</w:t>
      </w:r>
      <w:r w:rsidRPr="002D51C9">
        <w:rPr>
          <w:rFonts w:ascii="Times New Roman" w:hAnsi="Times New Roman" w:cs="Times New Roman"/>
          <w:sz w:val="24"/>
          <w:szCs w:val="24"/>
        </w:rPr>
        <w:t xml:space="preserve"> desconocido).</w:t>
      </w:r>
    </w:p>
    <w:p w14:paraId="76517CEB"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1a</w:t>
      </w:r>
      <w:r w:rsidRPr="002D51C9">
        <w:rPr>
          <w:rFonts w:ascii="Times New Roman" w:hAnsi="Times New Roman" w:cs="Times New Roman"/>
          <w:sz w:val="24"/>
          <w:szCs w:val="24"/>
        </w:rPr>
        <w:t>. Carinas medio-longitudinales en el pronoto, m</w:t>
      </w:r>
      <w:r w:rsidRPr="002D51C9">
        <w:rPr>
          <w:rFonts w:ascii="Times New Roman" w:hAnsi="Times New Roman" w:cs="Times New Roman"/>
          <w:sz w:val="24"/>
          <w:szCs w:val="24"/>
        </w:rPr>
        <w:t xml:space="preserve">esanoto </w:t>
      </w:r>
      <w:r w:rsidRPr="002D51C9">
        <w:rPr>
          <w:rFonts w:ascii="Times New Roman" w:hAnsi="Times New Roman" w:cs="Times New Roman"/>
          <w:sz w:val="24"/>
          <w:szCs w:val="24"/>
        </w:rPr>
        <w:t>y m</w:t>
      </w:r>
      <w:r w:rsidRPr="002D51C9">
        <w:rPr>
          <w:rFonts w:ascii="Times New Roman" w:hAnsi="Times New Roman" w:cs="Times New Roman"/>
          <w:sz w:val="24"/>
          <w:szCs w:val="24"/>
        </w:rPr>
        <w:t xml:space="preserve">etanoto </w:t>
      </w:r>
      <w:r w:rsidRPr="002D51C9">
        <w:rPr>
          <w:rFonts w:ascii="Times New Roman" w:hAnsi="Times New Roman" w:cs="Times New Roman"/>
          <w:sz w:val="24"/>
          <w:szCs w:val="24"/>
        </w:rPr>
        <w:t>inconspicuas y discontinuas; granulación dorsal poco evidente y sin gránulos en los márgenes posteriores (Fig. 11, 12)……………………………………………………………………………………………..</w:t>
      </w:r>
      <w:r w:rsidRPr="002D51C9">
        <w:rPr>
          <w:rFonts w:ascii="Times New Roman" w:hAnsi="Times New Roman" w:cs="Times New Roman"/>
          <w:b/>
          <w:sz w:val="24"/>
          <w:szCs w:val="24"/>
        </w:rPr>
        <w:t>2</w:t>
      </w:r>
      <w:r w:rsidRPr="002D51C9">
        <w:rPr>
          <w:rFonts w:ascii="Times New Roman" w:hAnsi="Times New Roman" w:cs="Times New Roman"/>
          <w:sz w:val="24"/>
          <w:szCs w:val="24"/>
        </w:rPr>
        <w:t xml:space="preserve"> </w:t>
      </w:r>
    </w:p>
    <w:p w14:paraId="2F323C62" w14:textId="77777777" w:rsidR="00D7769A" w:rsidRPr="002D51C9" w:rsidRDefault="00D7769A" w:rsidP="00D7769A">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b/>
          <w:sz w:val="24"/>
          <w:szCs w:val="24"/>
        </w:rPr>
        <w:lastRenderedPageBreak/>
        <w:t>1b</w:t>
      </w:r>
      <w:r w:rsidRPr="002D51C9">
        <w:rPr>
          <w:rFonts w:ascii="Times New Roman" w:hAnsi="Times New Roman" w:cs="Times New Roman"/>
          <w:sz w:val="24"/>
          <w:szCs w:val="24"/>
        </w:rPr>
        <w:t>. Carinas medio-longitudinales en el p</w:t>
      </w:r>
      <w:r w:rsidRPr="002D51C9">
        <w:rPr>
          <w:rFonts w:ascii="Times New Roman" w:hAnsi="Times New Roman" w:cs="Times New Roman"/>
          <w:sz w:val="24"/>
          <w:szCs w:val="24"/>
        </w:rPr>
        <w:t>ronoto</w:t>
      </w:r>
      <w:r w:rsidRPr="002D51C9">
        <w:rPr>
          <w:rFonts w:ascii="Times New Roman" w:hAnsi="Times New Roman" w:cs="Times New Roman"/>
          <w:sz w:val="24"/>
          <w:szCs w:val="24"/>
        </w:rPr>
        <w:t>, m</w:t>
      </w:r>
      <w:r w:rsidRPr="002D51C9">
        <w:rPr>
          <w:rFonts w:ascii="Times New Roman" w:hAnsi="Times New Roman" w:cs="Times New Roman"/>
          <w:sz w:val="24"/>
          <w:szCs w:val="24"/>
        </w:rPr>
        <w:t xml:space="preserve">esanoto </w:t>
      </w:r>
      <w:r w:rsidRPr="002D51C9">
        <w:rPr>
          <w:rFonts w:ascii="Times New Roman" w:hAnsi="Times New Roman" w:cs="Times New Roman"/>
          <w:sz w:val="24"/>
          <w:szCs w:val="24"/>
        </w:rPr>
        <w:t>y m</w:t>
      </w:r>
      <w:r w:rsidRPr="002D51C9">
        <w:rPr>
          <w:rFonts w:ascii="Times New Roman" w:hAnsi="Times New Roman" w:cs="Times New Roman"/>
          <w:sz w:val="24"/>
          <w:szCs w:val="24"/>
        </w:rPr>
        <w:t xml:space="preserve">etanoto </w:t>
      </w:r>
      <w:r w:rsidRPr="002D51C9">
        <w:rPr>
          <w:rFonts w:ascii="Times New Roman" w:hAnsi="Times New Roman" w:cs="Times New Roman"/>
          <w:sz w:val="24"/>
          <w:szCs w:val="24"/>
        </w:rPr>
        <w:t>bien definidas y conspicuas; g</w:t>
      </w:r>
      <w:r w:rsidRPr="002D51C9">
        <w:rPr>
          <w:rFonts w:ascii="Times New Roman" w:hAnsi="Times New Roman" w:cs="Times New Roman"/>
          <w:sz w:val="24"/>
          <w:szCs w:val="24"/>
        </w:rPr>
        <w:t xml:space="preserve">ranulación </w:t>
      </w:r>
      <w:r w:rsidRPr="002D51C9">
        <w:rPr>
          <w:rFonts w:ascii="Times New Roman" w:hAnsi="Times New Roman" w:cs="Times New Roman"/>
          <w:sz w:val="24"/>
          <w:szCs w:val="24"/>
        </w:rPr>
        <w:t>dorsal marcada y gránulos en los márgenes posteriores (Fig. 13-15)………………………………………..…………………….…………………………………..</w:t>
      </w:r>
      <w:r w:rsidRPr="002D51C9">
        <w:rPr>
          <w:rFonts w:ascii="Times New Roman" w:hAnsi="Times New Roman" w:cs="Times New Roman"/>
          <w:b/>
          <w:sz w:val="24"/>
          <w:szCs w:val="24"/>
        </w:rPr>
        <w:t>3</w:t>
      </w:r>
    </w:p>
    <w:p w14:paraId="35433C91" w14:textId="77777777" w:rsidR="00D7769A" w:rsidRPr="002D51C9" w:rsidRDefault="00D7769A" w:rsidP="00D7769A">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b/>
          <w:sz w:val="24"/>
          <w:szCs w:val="24"/>
        </w:rPr>
        <w:t>2a</w:t>
      </w:r>
      <w:r w:rsidRPr="002D51C9">
        <w:rPr>
          <w:rFonts w:ascii="Times New Roman" w:hAnsi="Times New Roman" w:cs="Times New Roman"/>
          <w:sz w:val="24"/>
          <w:szCs w:val="24"/>
        </w:rPr>
        <w:t>. Pronoto con impresión; m</w:t>
      </w:r>
      <w:r w:rsidRPr="002D51C9">
        <w:rPr>
          <w:rFonts w:ascii="Times New Roman" w:hAnsi="Times New Roman" w:cs="Times New Roman"/>
          <w:sz w:val="24"/>
          <w:szCs w:val="24"/>
        </w:rPr>
        <w:t xml:space="preserve">eso </w:t>
      </w:r>
      <w:r w:rsidRPr="002D51C9">
        <w:rPr>
          <w:rFonts w:ascii="Times New Roman" w:hAnsi="Times New Roman" w:cs="Times New Roman"/>
          <w:sz w:val="24"/>
          <w:szCs w:val="24"/>
        </w:rPr>
        <w:t>y metanoto con dos áreas sin granulaciones; pronoto con carina medio-longitudinal solo en la parte posterior (Fig. 12) (Fig. 11)………………………………………………………………….……………….</w:t>
      </w:r>
      <w:r w:rsidRPr="002D51C9">
        <w:rPr>
          <w:rFonts w:ascii="Times New Roman" w:hAnsi="Times New Roman" w:cs="Times New Roman"/>
          <w:b/>
          <w:i/>
          <w:sz w:val="24"/>
          <w:szCs w:val="24"/>
        </w:rPr>
        <w:t>H. litomorpha</w:t>
      </w:r>
    </w:p>
    <w:p w14:paraId="6F774CA8" w14:textId="29C57E36" w:rsidR="00D7769A" w:rsidRPr="002D51C9" w:rsidRDefault="00D7769A" w:rsidP="00D7769A">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b/>
          <w:sz w:val="24"/>
          <w:szCs w:val="24"/>
        </w:rPr>
        <w:t>2b</w:t>
      </w:r>
      <w:r w:rsidRPr="002D51C9">
        <w:rPr>
          <w:rFonts w:ascii="Times New Roman" w:hAnsi="Times New Roman" w:cs="Times New Roman"/>
          <w:sz w:val="24"/>
          <w:szCs w:val="24"/>
        </w:rPr>
        <w:t>. Pronoto, m</w:t>
      </w:r>
      <w:r w:rsidRPr="002D51C9">
        <w:rPr>
          <w:rFonts w:ascii="Times New Roman" w:hAnsi="Times New Roman" w:cs="Times New Roman"/>
          <w:sz w:val="24"/>
          <w:szCs w:val="24"/>
        </w:rPr>
        <w:t xml:space="preserve">eso </w:t>
      </w:r>
      <w:r w:rsidRPr="002D51C9">
        <w:rPr>
          <w:rFonts w:ascii="Times New Roman" w:hAnsi="Times New Roman" w:cs="Times New Roman"/>
          <w:sz w:val="24"/>
          <w:szCs w:val="24"/>
        </w:rPr>
        <w:t>y m</w:t>
      </w:r>
      <w:r w:rsidRPr="002D51C9">
        <w:rPr>
          <w:rFonts w:ascii="Times New Roman" w:hAnsi="Times New Roman" w:cs="Times New Roman"/>
          <w:sz w:val="24"/>
          <w:szCs w:val="24"/>
        </w:rPr>
        <w:t xml:space="preserve">etanoto </w:t>
      </w:r>
      <w:r w:rsidRPr="002D51C9">
        <w:rPr>
          <w:rFonts w:ascii="Times New Roman" w:hAnsi="Times New Roman" w:cs="Times New Roman"/>
          <w:sz w:val="24"/>
          <w:szCs w:val="24"/>
        </w:rPr>
        <w:t>sin impresión; pronoto sin carina medio-longitudinal (Fig. 12)…</w:t>
      </w:r>
      <w:r w:rsidR="00F53157">
        <w:rPr>
          <w:rFonts w:ascii="Times New Roman" w:hAnsi="Times New Roman" w:cs="Times New Roman"/>
          <w:sz w:val="24"/>
          <w:szCs w:val="24"/>
        </w:rPr>
        <w:t xml:space="preserve"> ……………………………….</w:t>
      </w:r>
      <w:r w:rsidRPr="002D51C9">
        <w:rPr>
          <w:rFonts w:ascii="Times New Roman" w:hAnsi="Times New Roman" w:cs="Times New Roman"/>
          <w:sz w:val="24"/>
          <w:szCs w:val="24"/>
        </w:rPr>
        <w:t>………………………………………..…………………</w:t>
      </w:r>
      <w:r w:rsidRPr="002D51C9">
        <w:rPr>
          <w:rFonts w:ascii="Times New Roman" w:hAnsi="Times New Roman" w:cs="Times New Roman"/>
          <w:b/>
          <w:i/>
          <w:sz w:val="24"/>
          <w:szCs w:val="24"/>
        </w:rPr>
        <w:t>H. metae</w:t>
      </w:r>
      <w:r w:rsidRPr="002D51C9">
        <w:rPr>
          <w:rFonts w:ascii="Times New Roman" w:hAnsi="Times New Roman" w:cs="Times New Roman"/>
          <w:sz w:val="24"/>
          <w:szCs w:val="24"/>
        </w:rPr>
        <w:t xml:space="preserve"> </w:t>
      </w:r>
    </w:p>
    <w:p w14:paraId="4EC4BBE5" w14:textId="77777777" w:rsidR="00D7769A" w:rsidRPr="002D51C9" w:rsidRDefault="00D7769A" w:rsidP="00D7769A">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b/>
          <w:sz w:val="24"/>
          <w:szCs w:val="24"/>
        </w:rPr>
        <w:t>3a</w:t>
      </w:r>
      <w:r w:rsidRPr="002D51C9">
        <w:rPr>
          <w:rFonts w:ascii="Times New Roman" w:hAnsi="Times New Roman" w:cs="Times New Roman"/>
          <w:sz w:val="24"/>
          <w:szCs w:val="24"/>
        </w:rPr>
        <w:t>. Abdomen sin ángulos caudo-laterales (no aserrado) (Fig. 13)………….….….</w:t>
      </w:r>
      <w:r w:rsidRPr="002D51C9">
        <w:rPr>
          <w:rFonts w:ascii="Times New Roman" w:hAnsi="Times New Roman" w:cs="Times New Roman"/>
          <w:b/>
          <w:i/>
          <w:sz w:val="24"/>
          <w:szCs w:val="24"/>
        </w:rPr>
        <w:t>H. ultima</w:t>
      </w:r>
    </w:p>
    <w:p w14:paraId="6C692B90" w14:textId="77777777" w:rsidR="00D7769A" w:rsidRPr="002D51C9" w:rsidRDefault="00D7769A" w:rsidP="00D7769A">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b/>
          <w:sz w:val="24"/>
          <w:szCs w:val="24"/>
        </w:rPr>
        <w:t>3b</w:t>
      </w:r>
      <w:r w:rsidRPr="002D51C9">
        <w:rPr>
          <w:rFonts w:ascii="Times New Roman" w:hAnsi="Times New Roman" w:cs="Times New Roman"/>
          <w:sz w:val="24"/>
          <w:szCs w:val="24"/>
        </w:rPr>
        <w:t>. Abdomen con ángulos caudo-laterales (aserrado) (Fig. 14, 15)………..….…………….</w:t>
      </w:r>
      <w:r w:rsidRPr="002D51C9">
        <w:rPr>
          <w:rFonts w:ascii="Times New Roman" w:hAnsi="Times New Roman" w:cs="Times New Roman"/>
          <w:b/>
          <w:sz w:val="24"/>
          <w:szCs w:val="24"/>
        </w:rPr>
        <w:t>4</w:t>
      </w:r>
    </w:p>
    <w:p w14:paraId="19B91852" w14:textId="77777777" w:rsidR="00D7769A" w:rsidRPr="002D51C9" w:rsidRDefault="00D7769A" w:rsidP="00D7769A">
      <w:pPr>
        <w:spacing w:after="0" w:line="480" w:lineRule="auto"/>
        <w:ind w:firstLine="284"/>
        <w:jc w:val="both"/>
        <w:rPr>
          <w:rFonts w:ascii="Times New Roman" w:hAnsi="Times New Roman" w:cs="Times New Roman"/>
          <w:b/>
          <w:i/>
          <w:sz w:val="24"/>
          <w:szCs w:val="24"/>
        </w:rPr>
      </w:pPr>
      <w:r w:rsidRPr="002D51C9">
        <w:rPr>
          <w:rFonts w:ascii="Times New Roman" w:hAnsi="Times New Roman" w:cs="Times New Roman"/>
          <w:b/>
          <w:sz w:val="24"/>
          <w:szCs w:val="24"/>
        </w:rPr>
        <w:t>4a</w:t>
      </w:r>
      <w:r w:rsidRPr="002D51C9">
        <w:rPr>
          <w:rFonts w:ascii="Times New Roman" w:hAnsi="Times New Roman" w:cs="Times New Roman"/>
          <w:sz w:val="24"/>
          <w:szCs w:val="24"/>
        </w:rPr>
        <w:t>. Lamina supra-anal ligeramente emarginada en la parte media (Fig. 14)….…...</w:t>
      </w:r>
      <w:r w:rsidRPr="002D51C9">
        <w:rPr>
          <w:rFonts w:ascii="Times New Roman" w:hAnsi="Times New Roman" w:cs="Times New Roman"/>
          <w:b/>
          <w:i/>
          <w:sz w:val="24"/>
          <w:szCs w:val="24"/>
        </w:rPr>
        <w:t>H. humilior</w:t>
      </w:r>
    </w:p>
    <w:p w14:paraId="6CE6AF91" w14:textId="77777777" w:rsidR="00D7769A" w:rsidRPr="002D51C9" w:rsidRDefault="00D7769A" w:rsidP="00D7769A">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b/>
          <w:sz w:val="24"/>
          <w:szCs w:val="24"/>
        </w:rPr>
        <w:t>4b</w:t>
      </w:r>
      <w:r w:rsidRPr="002D51C9">
        <w:rPr>
          <w:rFonts w:ascii="Times New Roman" w:hAnsi="Times New Roman" w:cs="Times New Roman"/>
          <w:sz w:val="24"/>
          <w:szCs w:val="24"/>
        </w:rPr>
        <w:t>. Lamina supra-anal profundamente emarginada (Fig. 15).………………….….…</w:t>
      </w:r>
      <w:r w:rsidRPr="002D51C9">
        <w:rPr>
          <w:rFonts w:ascii="Times New Roman" w:hAnsi="Times New Roman" w:cs="Times New Roman"/>
          <w:b/>
          <w:i/>
          <w:sz w:val="24"/>
          <w:szCs w:val="24"/>
        </w:rPr>
        <w:t>H. reflexa</w:t>
      </w:r>
    </w:p>
    <w:p w14:paraId="68EA4D34" w14:textId="77777777" w:rsidR="00D7769A" w:rsidRPr="002D51C9" w:rsidRDefault="00D7769A" w:rsidP="00D7769A">
      <w:pPr>
        <w:spacing w:after="0" w:line="480" w:lineRule="auto"/>
        <w:rPr>
          <w:rFonts w:ascii="Times New Roman" w:hAnsi="Times New Roman" w:cs="Times New Roman"/>
          <w:sz w:val="24"/>
          <w:szCs w:val="24"/>
        </w:rPr>
      </w:pPr>
    </w:p>
    <w:p w14:paraId="7FA0A3B8" w14:textId="3191C425" w:rsidR="00D7769A" w:rsidRPr="002D51C9" w:rsidRDefault="00D7769A" w:rsidP="00972F8F">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b/>
          <w:i/>
          <w:sz w:val="24"/>
          <w:szCs w:val="24"/>
        </w:rPr>
        <w:t>Hyporhicnoda ultima</w:t>
      </w:r>
      <w:r w:rsidRPr="002D51C9">
        <w:rPr>
          <w:rFonts w:ascii="Times New Roman" w:hAnsi="Times New Roman" w:cs="Times New Roman"/>
          <w:b/>
          <w:sz w:val="24"/>
          <w:szCs w:val="24"/>
        </w:rPr>
        <w:t xml:space="preserve"> </w:t>
      </w:r>
      <w:r w:rsidRPr="002D51C9">
        <w:rPr>
          <w:rFonts w:ascii="Times New Roman" w:hAnsi="Times New Roman" w:cs="Times New Roman"/>
          <w:sz w:val="24"/>
          <w:szCs w:val="24"/>
        </w:rPr>
        <w:t>Grandcolas, 1993 (♂♀) (Fig. 1-10, 13</w:t>
      </w:r>
      <w:r w:rsidR="00972F8F">
        <w:rPr>
          <w:rFonts w:ascii="Times New Roman" w:hAnsi="Times New Roman" w:cs="Times New Roman"/>
          <w:sz w:val="24"/>
          <w:szCs w:val="24"/>
        </w:rPr>
        <w:t>)</w:t>
      </w:r>
    </w:p>
    <w:p w14:paraId="50B5D642"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ultima</w:t>
      </w:r>
      <w:r w:rsidRPr="002D51C9">
        <w:rPr>
          <w:rFonts w:ascii="Times New Roman" w:hAnsi="Times New Roman" w:cs="Times New Roman"/>
          <w:sz w:val="24"/>
          <w:szCs w:val="24"/>
        </w:rPr>
        <w:t xml:space="preserve"> Grandcolas, 1993: 202; Fig. 17, 18 (D♂) [sp. n.] [Mexique, Chiapas, Selva Lacandona, Chajul (LT)]. </w:t>
      </w:r>
    </w:p>
    <w:p w14:paraId="6AE98B19"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 xml:space="preserve">Hyporhicnoda ultima </w:t>
      </w:r>
      <w:r w:rsidRPr="002D51C9">
        <w:rPr>
          <w:rFonts w:ascii="Times New Roman" w:hAnsi="Times New Roman" w:cs="Times New Roman"/>
          <w:sz w:val="24"/>
          <w:szCs w:val="24"/>
        </w:rPr>
        <w:t>Roth, 2003: 73.</w:t>
      </w:r>
    </w:p>
    <w:p w14:paraId="1C8A3838"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 xml:space="preserve">Hyporhicnoda ultima </w:t>
      </w:r>
      <w:r w:rsidRPr="002D51C9">
        <w:rPr>
          <w:rFonts w:ascii="Times New Roman" w:hAnsi="Times New Roman" w:cs="Times New Roman"/>
          <w:sz w:val="24"/>
          <w:szCs w:val="24"/>
        </w:rPr>
        <w:t>Estrada-Álvarez, 2013: 273.</w:t>
      </w:r>
    </w:p>
    <w:p w14:paraId="7D9B72D0"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 xml:space="preserve">ultima </w:t>
      </w:r>
      <w:r w:rsidRPr="002D51C9">
        <w:rPr>
          <w:rFonts w:ascii="Times New Roman" w:hAnsi="Times New Roman" w:cs="Times New Roman"/>
          <w:sz w:val="24"/>
          <w:szCs w:val="24"/>
        </w:rPr>
        <w:t>Beccaloni, 2014.</w:t>
      </w:r>
    </w:p>
    <w:p w14:paraId="4F9097CA"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Descripción de la hembra</w:t>
      </w:r>
      <w:r w:rsidRPr="002D51C9">
        <w:rPr>
          <w:rFonts w:ascii="Times New Roman" w:hAnsi="Times New Roman" w:cs="Times New Roman"/>
          <w:sz w:val="24"/>
          <w:szCs w:val="24"/>
        </w:rPr>
        <w:t xml:space="preserve"> (Alotipo) (Fig. 2-9, 13). 29 largo total, 17 ancho máximo, completamente áptera; coloración ventral y dorsalmente de color marrón obscuro (chocolate); pronoto con el borde anterior más claro (Fig. 2, 3, 5), en menor medida que el macho (Fig. 1, 10). Pronoto (8 largo, 13 ancho), convexo, con los márgenes anteriores y laterales procurvos, rugoso, con quilla medial, margen posterior con tubérculos (Fig. 5, 6). Mesanoto (3 largo; 15 ancho) con </w:t>
      </w:r>
      <w:r w:rsidRPr="002D51C9">
        <w:rPr>
          <w:rFonts w:ascii="Times New Roman" w:hAnsi="Times New Roman" w:cs="Times New Roman"/>
          <w:sz w:val="24"/>
          <w:szCs w:val="24"/>
        </w:rPr>
        <w:lastRenderedPageBreak/>
        <w:t>una quilla en la parte medial, margen posterior con tubérculos (Fig. 6). Metanoto (3 largo; 16 ancho) con una quilla en la parte medial, margen posterior con tubérculos (Fig. 6). Cabeza completamente debajo del pronoto, de forma semi-redonda y rugosa; ojos compuestos reniformes con ambos lóbulos subiguales, distancia interocular 1; ocelos representados por dos manchas ocelares claras, distancia interocelar 1.1; antenas filiformes con el ápice aclarado; distancia entre escapos de 1.4, escapo subigual a tercer segmento antenal, segundo segmento reducido, los segmentos restantes subiguales a lo largo de las restantes (Fig. 7). Pata I,  fémur con espinación tipo B</w:t>
      </w:r>
      <w:r w:rsidRPr="002D51C9">
        <w:rPr>
          <w:rFonts w:ascii="Times New Roman" w:hAnsi="Times New Roman" w:cs="Times New Roman"/>
          <w:sz w:val="24"/>
          <w:szCs w:val="24"/>
          <w:vertAlign w:val="subscript"/>
        </w:rPr>
        <w:t>1</w:t>
      </w:r>
      <w:r w:rsidRPr="002D51C9">
        <w:rPr>
          <w:rFonts w:ascii="Times New Roman" w:hAnsi="Times New Roman" w:cs="Times New Roman"/>
          <w:sz w:val="24"/>
          <w:szCs w:val="24"/>
        </w:rPr>
        <w:t xml:space="preserve">: tres espinas cortas y robustas, seguidas de una hilera de espínulas muy cortas, terminando con una espina apical corta y robusta; tibia I claramente robusta, subtriangular, más ancha en el ápice, con nueve espinas fuertes y aserradas confinadas a la parte media apical. Pata II, fémur con tres espinas robustas y cortas sin espinación entre ellas, terminando con una espina apical corta y robusta; tibia II delgada cuatro veces más larga que ancha. Pata III, fémur con tres espinas robustas y cortas sin espinación entre ellas, terminando con una espina apical corta y robusta; tibia III delgada, ocho veces más larga que ancha, espinación a todo lo largo; tarsomeros de las patas 1-4 con </w:t>
      </w:r>
      <w:r w:rsidRPr="002D51C9">
        <w:rPr>
          <w:rFonts w:ascii="Times New Roman" w:hAnsi="Times New Roman" w:cs="Times New Roman"/>
          <w:i/>
          <w:sz w:val="24"/>
          <w:szCs w:val="24"/>
        </w:rPr>
        <w:t>pulvillus</w:t>
      </w:r>
      <w:r w:rsidRPr="002D51C9">
        <w:rPr>
          <w:rFonts w:ascii="Times New Roman" w:hAnsi="Times New Roman" w:cs="Times New Roman"/>
          <w:sz w:val="24"/>
          <w:szCs w:val="24"/>
        </w:rPr>
        <w:t xml:space="preserve"> conspicuo; uñas simétricas y simples, sin </w:t>
      </w:r>
      <w:r w:rsidRPr="002D51C9">
        <w:rPr>
          <w:rFonts w:ascii="Times New Roman" w:hAnsi="Times New Roman" w:cs="Times New Roman"/>
          <w:i/>
          <w:sz w:val="24"/>
          <w:szCs w:val="24"/>
        </w:rPr>
        <w:t>arolium</w:t>
      </w:r>
      <w:r w:rsidRPr="002D51C9">
        <w:rPr>
          <w:rFonts w:ascii="Times New Roman" w:hAnsi="Times New Roman" w:cs="Times New Roman"/>
          <w:sz w:val="24"/>
          <w:szCs w:val="24"/>
        </w:rPr>
        <w:t>. Abdomen dorsalmente granular con los márgenes posteriores con tubérculos, decreciendo en número y tamaño en los tergitos posteriores; ventralmente los segmentos son menos granulares. Lamina supra-anal semicircular, medialmente emarginada, cercos unisegmentados (Fig. 8). Lamina sub-genital subtriangular (Fig. 9).</w:t>
      </w:r>
    </w:p>
    <w:p w14:paraId="791BEE88"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Diagnosis</w:t>
      </w:r>
      <w:r w:rsidRPr="002D51C9">
        <w:rPr>
          <w:rFonts w:ascii="Times New Roman" w:hAnsi="Times New Roman" w:cs="Times New Roman"/>
          <w:sz w:val="24"/>
          <w:szCs w:val="24"/>
        </w:rPr>
        <w:t xml:space="preserve">: Machos se segregan de sus congéneres por la morfología de la genitalia. La hembra de </w:t>
      </w:r>
      <w:r w:rsidRPr="002D51C9">
        <w:rPr>
          <w:rFonts w:ascii="Times New Roman" w:hAnsi="Times New Roman" w:cs="Times New Roman"/>
          <w:i/>
          <w:sz w:val="24"/>
          <w:szCs w:val="24"/>
        </w:rPr>
        <w:t>H. ultima</w:t>
      </w:r>
      <w:r w:rsidRPr="002D51C9">
        <w:rPr>
          <w:rFonts w:ascii="Times New Roman" w:hAnsi="Times New Roman" w:cs="Times New Roman"/>
          <w:sz w:val="24"/>
          <w:szCs w:val="24"/>
        </w:rPr>
        <w:t xml:space="preserve"> es la única del género en contar con la combinación de caracteres: I) cuerpo dorsalmente con gránulos en los márgenes posteriores; Carinas medio-longitudinales, en el Pronoto, Mesanoto y Metanoto, incompletas; Bordes laterales de los tergitos no aserrados.</w:t>
      </w:r>
    </w:p>
    <w:p w14:paraId="3F9AC28E" w14:textId="77777777" w:rsidR="00D7769A" w:rsidRPr="002D51C9" w:rsidRDefault="00D7769A" w:rsidP="00D7769A">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b/>
          <w:sz w:val="24"/>
          <w:szCs w:val="24"/>
        </w:rPr>
        <w:t>NINFAS</w:t>
      </w:r>
      <w:r w:rsidRPr="002D51C9">
        <w:rPr>
          <w:rFonts w:ascii="Times New Roman" w:hAnsi="Times New Roman" w:cs="Times New Roman"/>
          <w:sz w:val="24"/>
          <w:szCs w:val="24"/>
        </w:rPr>
        <w:t>: M</w:t>
      </w:r>
      <w:r w:rsidRPr="002D51C9">
        <w:rPr>
          <w:rFonts w:ascii="Times New Roman" w:hAnsi="Times New Roman" w:cs="Times New Roman"/>
          <w:sz w:val="24"/>
          <w:szCs w:val="24"/>
        </w:rPr>
        <w:t>achos y hembras similares a la hembra</w:t>
      </w:r>
      <w:r w:rsidRPr="002D51C9">
        <w:rPr>
          <w:rFonts w:ascii="Times New Roman" w:hAnsi="Times New Roman" w:cs="Times New Roman"/>
          <w:sz w:val="24"/>
          <w:szCs w:val="24"/>
        </w:rPr>
        <w:t xml:space="preserve"> adulta</w:t>
      </w:r>
      <w:r w:rsidRPr="002D51C9">
        <w:rPr>
          <w:rFonts w:ascii="Times New Roman" w:hAnsi="Times New Roman" w:cs="Times New Roman"/>
          <w:sz w:val="24"/>
          <w:szCs w:val="24"/>
        </w:rPr>
        <w:t xml:space="preserve">. </w:t>
      </w:r>
    </w:p>
    <w:p w14:paraId="2F2691D6" w14:textId="77777777" w:rsidR="00D7769A" w:rsidRPr="002D51C9" w:rsidRDefault="00D7769A" w:rsidP="00D7769A">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b/>
          <w:sz w:val="24"/>
          <w:szCs w:val="24"/>
        </w:rPr>
        <w:lastRenderedPageBreak/>
        <w:t>Variación</w:t>
      </w:r>
      <w:r w:rsidRPr="002D51C9">
        <w:rPr>
          <w:rFonts w:ascii="Times New Roman" w:hAnsi="Times New Roman" w:cs="Times New Roman"/>
          <w:sz w:val="24"/>
          <w:szCs w:val="24"/>
        </w:rPr>
        <w:t>: Largo total (♀♀ promedio 28, n=8. ♂♂ promedio 25, n=10).</w:t>
      </w:r>
    </w:p>
    <w:p w14:paraId="75B586D2" w14:textId="1DF4B8E1"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Bionomía</w:t>
      </w:r>
      <w:r w:rsidRPr="002D51C9">
        <w:rPr>
          <w:rFonts w:ascii="Times New Roman" w:hAnsi="Times New Roman" w:cs="Times New Roman"/>
          <w:sz w:val="24"/>
          <w:szCs w:val="24"/>
        </w:rPr>
        <w:t xml:space="preserve">: Esta especie es gregaria en estadios juveniles de ambos sexos y hembras adultas, los ejemplares de Montes azules, fueron colectados y observados bajo la hojarasca al pie de un árbol; los machos adultos fueron hallados perchando sobre troncos de árboles vivos; similar a lo expuesto en Bell et al., 2007; Schal </w:t>
      </w:r>
      <w:r w:rsidR="004B0E70" w:rsidRPr="002D51C9">
        <w:rPr>
          <w:rFonts w:ascii="Times New Roman" w:hAnsi="Times New Roman" w:cs="Times New Roman"/>
          <w:sz w:val="24"/>
          <w:szCs w:val="24"/>
        </w:rPr>
        <w:t>y</w:t>
      </w:r>
      <w:r w:rsidRPr="002D51C9">
        <w:rPr>
          <w:rFonts w:ascii="Times New Roman" w:hAnsi="Times New Roman" w:cs="Times New Roman"/>
          <w:sz w:val="24"/>
          <w:szCs w:val="24"/>
        </w:rPr>
        <w:t xml:space="preserve"> Bell, 1986. </w:t>
      </w:r>
    </w:p>
    <w:p w14:paraId="50021C73"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Material tipo</w:t>
      </w:r>
      <w:r w:rsidRPr="002D51C9">
        <w:rPr>
          <w:rFonts w:ascii="Times New Roman" w:hAnsi="Times New Roman" w:cs="Times New Roman"/>
          <w:sz w:val="24"/>
          <w:szCs w:val="24"/>
        </w:rPr>
        <w:t xml:space="preserve">: 1♂ Holotipo y ♂Paratipo [CHIS, Selva Lacandona, Chajul; 1986-11-06/1986-11-13; Amédégnato C. y Poulain S. Cols.] (MNHN-EP-EP1234 Holotipo; MNHN-EP-EP1235 Paratipo). Disponible en: www.mnhn.fr (fototipos revisadas). </w:t>
      </w:r>
    </w:p>
    <w:p w14:paraId="7C0A52D9"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Otro material revisado</w:t>
      </w:r>
      <w:r w:rsidRPr="002D51C9">
        <w:rPr>
          <w:rFonts w:ascii="Times New Roman" w:hAnsi="Times New Roman" w:cs="Times New Roman"/>
          <w:sz w:val="24"/>
          <w:szCs w:val="24"/>
        </w:rPr>
        <w:t xml:space="preserve">: (18; 9♂♂, 7♀♀, 2 juv.). 1♀ Alotipo MÉXICO, Chiapas, Mpio. Marqués de Comillas, Reserva de la Biosfera Montes Azules. Sel. Alta inundable; jul.-Oct. 2006; F. Escobar (91° 29' 57.4" W, 16° 49' 59.37" N, 966 msnm) (IEXA).Montes Azules. 2♂♂, 4♀♀, 2 juv. Chajúl: Estación Biológica de la Reserva de la Biosfera Montes Azules; Junio-Octubre 2006; Sormani, H.C.G. Col. (IEXA). 2♀♀ Estación Biológica UNAM; Chajúl, Montes Azules; Agosto 2006; Sormani, H.C.G. Col. (IEXA). 3♂♂ México, Ver, Est. Biol. de los Tuxtlas; 16/XI/1969; J. L. Colin, H. Rojas Col. (CNIN). 1♂ El Vigia, Santiago Tuxtla, Ver.; 02/V/1968; Anónimo (CNIN). 1♂ Coconá, Teapa, Tab.; 11/IV/1960; Anónimo (CNIN). 1♂ Central Chidera, El Lechugal, Camp.; 15/I/1953; Anónimo (CNIN). 1♀ México, Chiapas, Marques de Comitán, Playón de la Gloria, Rio Lacantún, Alt. 151m. 16.1°55´78´´ N, 90.9° 0´5´´ O; 12-15/XII/2012; V. Rivera </w:t>
      </w:r>
      <w:r w:rsidRPr="002D51C9">
        <w:rPr>
          <w:rFonts w:ascii="Times New Roman" w:hAnsi="Times New Roman" w:cs="Times New Roman"/>
          <w:i/>
          <w:sz w:val="24"/>
          <w:szCs w:val="24"/>
        </w:rPr>
        <w:t>et al</w:t>
      </w:r>
      <w:r w:rsidRPr="002D51C9">
        <w:rPr>
          <w:rFonts w:ascii="Times New Roman" w:hAnsi="Times New Roman" w:cs="Times New Roman"/>
          <w:sz w:val="24"/>
          <w:szCs w:val="24"/>
        </w:rPr>
        <w:t xml:space="preserve">. Cols. (CNIN). </w:t>
      </w:r>
    </w:p>
    <w:p w14:paraId="33193E54"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Foto-registros</w:t>
      </w:r>
      <w:r w:rsidRPr="002D51C9">
        <w:rPr>
          <w:rFonts w:ascii="Times New Roman" w:hAnsi="Times New Roman" w:cs="Times New Roman"/>
          <w:sz w:val="24"/>
          <w:szCs w:val="24"/>
        </w:rPr>
        <w:t>: ♂ Belice, Distr. Stann Creek (17° 01' 54.9", N88° 31' 09.7" W, 100 msnm); 13/V/2018; Foto de: Jordan Satler (Fig. 7) (Naturalista). ♂ Belice, Hickatee Cottages, Punta Gorda, Toledo (16°06'02.0"N, 88°48'36.9"W); 18/XII/2015; Foto de: Jim des Rivieres (Naturalista). 1♂ Tikal (17°13'33.6"N 89°36'51.1"W); 30 de oct. de 2019; Foto de: Robert “redge91” (Naturalista).</w:t>
      </w:r>
    </w:p>
    <w:p w14:paraId="6A78DAC7"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lastRenderedPageBreak/>
        <w:t>Distribución conocida</w:t>
      </w:r>
      <w:r w:rsidRPr="002D51C9">
        <w:rPr>
          <w:rFonts w:ascii="Times New Roman" w:hAnsi="Times New Roman" w:cs="Times New Roman"/>
          <w:sz w:val="24"/>
          <w:szCs w:val="24"/>
        </w:rPr>
        <w:t xml:space="preserve">: </w:t>
      </w:r>
      <w:r w:rsidRPr="002D51C9">
        <w:rPr>
          <w:rFonts w:ascii="Times New Roman" w:hAnsi="Times New Roman" w:cs="Times New Roman"/>
          <w:b/>
          <w:sz w:val="24"/>
          <w:szCs w:val="24"/>
        </w:rPr>
        <w:t>México</w:t>
      </w:r>
      <w:r w:rsidRPr="002D51C9">
        <w:rPr>
          <w:rFonts w:ascii="Times New Roman" w:hAnsi="Times New Roman" w:cs="Times New Roman"/>
          <w:sz w:val="24"/>
          <w:szCs w:val="24"/>
        </w:rPr>
        <w:t>, Edo. Chiapas, Mpio. Marqués de Comillas, Loc. Selva Lacandona, Estación Científica Chajul [=Boca de Chajul] (Grandcolas 1993), [Localidad enmendada] (90° 55' 30.17" W, 16° 6' 58.57" N; 159 msnm), originalmente CHIS. Selva Lacandona. Chajul [etiqueta Holotipo].</w:t>
      </w:r>
    </w:p>
    <w:p w14:paraId="396E0253"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NUEVOS REGISTROS</w:t>
      </w:r>
      <w:r w:rsidRPr="002D51C9">
        <w:rPr>
          <w:rFonts w:ascii="Times New Roman" w:hAnsi="Times New Roman" w:cs="Times New Roman"/>
          <w:sz w:val="24"/>
          <w:szCs w:val="24"/>
        </w:rPr>
        <w:t xml:space="preserve">: </w:t>
      </w:r>
      <w:r w:rsidRPr="002D51C9">
        <w:rPr>
          <w:rFonts w:ascii="Times New Roman" w:hAnsi="Times New Roman" w:cs="Times New Roman"/>
          <w:b/>
          <w:sz w:val="24"/>
          <w:szCs w:val="24"/>
        </w:rPr>
        <w:t>MÉXICO</w:t>
      </w:r>
      <w:r w:rsidRPr="002D51C9">
        <w:rPr>
          <w:rFonts w:ascii="Times New Roman" w:hAnsi="Times New Roman" w:cs="Times New Roman"/>
          <w:sz w:val="24"/>
          <w:szCs w:val="24"/>
        </w:rPr>
        <w:t xml:space="preserve">, Campeche, Mpio. Escárcega, El Lechugal. CHIAPAS, Mpio. Marqués de Comillas, Playón la Gloria en el Rio Lacantún y Reserva de la Biosfera </w:t>
      </w:r>
      <w:r w:rsidRPr="002D51C9">
        <w:rPr>
          <w:rFonts w:ascii="Times New Roman" w:hAnsi="Times New Roman" w:cs="Times New Roman"/>
          <w:sz w:val="24"/>
          <w:szCs w:val="24"/>
        </w:rPr>
        <w:t xml:space="preserve">Montes Azules. Tabasco, Mpio. Teapa, Coconá. Veracruz, Mpio. San Andrés Tuxtla, Estación de Biología Tropical Los Tuxtla; Mpio. Santiago Tuxtla, Cerro del Vigía de Abajo [Vigía Cooperativa]). </w:t>
      </w:r>
    </w:p>
    <w:p w14:paraId="4C5BF18F"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PRIMEROS REGISTROS NACIONALES</w:t>
      </w:r>
      <w:r w:rsidRPr="002D51C9">
        <w:rPr>
          <w:rFonts w:ascii="Times New Roman" w:hAnsi="Times New Roman" w:cs="Times New Roman"/>
          <w:sz w:val="24"/>
          <w:szCs w:val="24"/>
        </w:rPr>
        <w:t>:</w:t>
      </w:r>
      <w:r w:rsidRPr="002D51C9">
        <w:rPr>
          <w:rFonts w:ascii="Times New Roman" w:hAnsi="Times New Roman" w:cs="Times New Roman"/>
          <w:b/>
          <w:sz w:val="24"/>
          <w:szCs w:val="24"/>
        </w:rPr>
        <w:t xml:space="preserve"> BELICE</w:t>
      </w:r>
      <w:r w:rsidRPr="002D51C9">
        <w:rPr>
          <w:rFonts w:ascii="Times New Roman" w:hAnsi="Times New Roman" w:cs="Times New Roman"/>
          <w:sz w:val="24"/>
          <w:szCs w:val="24"/>
        </w:rPr>
        <w:t xml:space="preserve">, Toledo (Hickatee Cottages, aprox. 1.5 km. al Oeste de Punta Gorda); Stann Creek (Fig. 10). </w:t>
      </w:r>
      <w:r w:rsidRPr="002D51C9">
        <w:rPr>
          <w:rFonts w:ascii="Times New Roman" w:hAnsi="Times New Roman" w:cs="Times New Roman"/>
          <w:b/>
          <w:sz w:val="24"/>
          <w:szCs w:val="24"/>
        </w:rPr>
        <w:t>GUATEMALA</w:t>
      </w:r>
      <w:r w:rsidRPr="002D51C9">
        <w:rPr>
          <w:rFonts w:ascii="Times New Roman" w:hAnsi="Times New Roman" w:cs="Times New Roman"/>
          <w:sz w:val="24"/>
          <w:szCs w:val="24"/>
        </w:rPr>
        <w:t>, Depto Petén, Parque Nacional Tikal.</w:t>
      </w:r>
    </w:p>
    <w:p w14:paraId="7E4ED8C2"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Biogeografía</w:t>
      </w:r>
      <w:r w:rsidRPr="002D51C9">
        <w:rPr>
          <w:rFonts w:ascii="Times New Roman" w:hAnsi="Times New Roman" w:cs="Times New Roman"/>
          <w:sz w:val="24"/>
          <w:szCs w:val="24"/>
        </w:rPr>
        <w:t>: Los registros están dentro de la provincia del Golfo de México y Yucatán (Fig. 17).</w:t>
      </w:r>
    </w:p>
    <w:p w14:paraId="31DE7434" w14:textId="77777777" w:rsidR="00D7769A" w:rsidRPr="002D51C9" w:rsidRDefault="00D7769A" w:rsidP="00D7769A">
      <w:pPr>
        <w:spacing w:after="0" w:line="480" w:lineRule="auto"/>
        <w:rPr>
          <w:rFonts w:ascii="Times New Roman" w:hAnsi="Times New Roman" w:cs="Times New Roman"/>
          <w:sz w:val="24"/>
          <w:szCs w:val="24"/>
        </w:rPr>
      </w:pPr>
      <w:r w:rsidRPr="002D51C9">
        <w:rPr>
          <w:rFonts w:ascii="Times New Roman" w:hAnsi="Times New Roman" w:cs="Times New Roman"/>
          <w:b/>
          <w:sz w:val="24"/>
          <w:szCs w:val="24"/>
        </w:rPr>
        <w:t xml:space="preserve">Nota: </w:t>
      </w:r>
      <w:r w:rsidRPr="002D51C9">
        <w:rPr>
          <w:rFonts w:ascii="Times New Roman" w:hAnsi="Times New Roman" w:cs="Times New Roman"/>
          <w:sz w:val="24"/>
          <w:szCs w:val="24"/>
        </w:rPr>
        <w:t xml:space="preserve">Los registros para Veracruz, Mpios. San Andrés Santiago Tuxtla son los registros más septentrionales de </w:t>
      </w:r>
      <w:r w:rsidRPr="002D51C9">
        <w:rPr>
          <w:rFonts w:ascii="Times New Roman" w:hAnsi="Times New Roman" w:cs="Times New Roman"/>
          <w:i/>
          <w:sz w:val="24"/>
          <w:szCs w:val="24"/>
        </w:rPr>
        <w:t>H. ultima</w:t>
      </w:r>
      <w:r w:rsidRPr="002D51C9">
        <w:rPr>
          <w:rFonts w:ascii="Times New Roman" w:hAnsi="Times New Roman" w:cs="Times New Roman"/>
          <w:sz w:val="24"/>
          <w:szCs w:val="24"/>
        </w:rPr>
        <w:t xml:space="preserve"> y del género (Fig. 16, 17).</w:t>
      </w:r>
    </w:p>
    <w:p w14:paraId="3E1CADC2" w14:textId="77777777" w:rsidR="00D7769A" w:rsidRPr="002D51C9" w:rsidRDefault="00D7769A" w:rsidP="00D7769A">
      <w:pPr>
        <w:spacing w:after="0" w:line="480" w:lineRule="auto"/>
        <w:rPr>
          <w:rFonts w:ascii="Times New Roman" w:hAnsi="Times New Roman" w:cs="Times New Roman"/>
          <w:sz w:val="24"/>
          <w:szCs w:val="24"/>
        </w:rPr>
      </w:pPr>
    </w:p>
    <w:p w14:paraId="6D42AE29" w14:textId="77777777"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b/>
          <w:i/>
          <w:sz w:val="24"/>
          <w:szCs w:val="24"/>
        </w:rPr>
        <w:t>Hyporhicnoda litomorpha</w:t>
      </w:r>
      <w:r w:rsidRPr="002D51C9">
        <w:rPr>
          <w:rFonts w:ascii="Times New Roman" w:hAnsi="Times New Roman" w:cs="Times New Roman"/>
          <w:sz w:val="24"/>
          <w:szCs w:val="24"/>
        </w:rPr>
        <w:t xml:space="preserve"> Hebard, 1921 (♂♀) (Fig. 11)</w:t>
      </w:r>
      <w:r w:rsidRPr="002D51C9" w:rsidDel="006967C9">
        <w:rPr>
          <w:rFonts w:ascii="Times New Roman" w:hAnsi="Times New Roman" w:cs="Times New Roman"/>
          <w:sz w:val="24"/>
          <w:szCs w:val="24"/>
        </w:rPr>
        <w:t xml:space="preserve"> </w:t>
      </w:r>
    </w:p>
    <w:p w14:paraId="32204E0F"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litomorpha</w:t>
      </w:r>
      <w:r w:rsidRPr="002D51C9">
        <w:rPr>
          <w:rFonts w:ascii="Times New Roman" w:hAnsi="Times New Roman" w:cs="Times New Roman"/>
          <w:sz w:val="24"/>
          <w:szCs w:val="24"/>
        </w:rPr>
        <w:t xml:space="preserve"> Hebard, 1921: 139; Lam. X, Fig. 31-32 (D♂♀) [sp. n.] [Villavicencio, Intendencia del Meta, Colombia. Elevation, 1400 feet (LT)].</w:t>
      </w:r>
    </w:p>
    <w:p w14:paraId="1C5F7656"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litomorpha</w:t>
      </w:r>
      <w:r w:rsidRPr="002D51C9">
        <w:rPr>
          <w:rFonts w:ascii="Times New Roman" w:hAnsi="Times New Roman" w:cs="Times New Roman"/>
          <w:sz w:val="24"/>
          <w:szCs w:val="24"/>
        </w:rPr>
        <w:t xml:space="preserve"> Hebard, 1929: 372 [reg. n. Chiriqui Volcano, Panama].</w:t>
      </w:r>
    </w:p>
    <w:p w14:paraId="154B6F67"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litomorpha</w:t>
      </w:r>
      <w:r w:rsidRPr="002D51C9">
        <w:rPr>
          <w:rFonts w:ascii="Times New Roman" w:hAnsi="Times New Roman" w:cs="Times New Roman"/>
          <w:sz w:val="24"/>
          <w:szCs w:val="24"/>
        </w:rPr>
        <w:t xml:space="preserve"> Hebard, 1933a: 22 [reg. n. Antioquia, Colombia].</w:t>
      </w:r>
    </w:p>
    <w:p w14:paraId="09FD71B4"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litomorpha</w:t>
      </w:r>
      <w:r w:rsidRPr="002D51C9">
        <w:rPr>
          <w:rFonts w:ascii="Times New Roman" w:hAnsi="Times New Roman" w:cs="Times New Roman"/>
          <w:sz w:val="24"/>
          <w:szCs w:val="24"/>
        </w:rPr>
        <w:t xml:space="preserve"> Hebard, 1933b: 117 [reg. n. Paraíso, Barro Colorado Island, San Blas, Panama].</w:t>
      </w:r>
    </w:p>
    <w:p w14:paraId="5AFFAB1B"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lastRenderedPageBreak/>
        <w:t>Hyporhicnoda lithomorpha</w:t>
      </w:r>
      <w:r w:rsidRPr="002D51C9">
        <w:rPr>
          <w:rFonts w:ascii="Times New Roman" w:hAnsi="Times New Roman" w:cs="Times New Roman"/>
          <w:sz w:val="24"/>
          <w:szCs w:val="24"/>
        </w:rPr>
        <w:t>(sic) Apolinar, 1937: 134; Fig. 13♂ [Villavicencio].</w:t>
      </w:r>
    </w:p>
    <w:p w14:paraId="1D5404CD"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litomorpha</w:t>
      </w:r>
      <w:r w:rsidRPr="002D51C9">
        <w:rPr>
          <w:rFonts w:ascii="Times New Roman" w:hAnsi="Times New Roman" w:cs="Times New Roman"/>
          <w:sz w:val="24"/>
          <w:szCs w:val="24"/>
        </w:rPr>
        <w:t xml:space="preserve"> McKittrick, 1964: 17, 38, 39, 63 (♀♂).</w:t>
      </w:r>
    </w:p>
    <w:p w14:paraId="3B48E5B8"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 xml:space="preserve">Hyporhicnoda litomorpha </w:t>
      </w:r>
      <w:r w:rsidRPr="002D51C9">
        <w:rPr>
          <w:rFonts w:ascii="Times New Roman" w:hAnsi="Times New Roman" w:cs="Times New Roman"/>
          <w:sz w:val="24"/>
          <w:szCs w:val="24"/>
        </w:rPr>
        <w:t>Princis, 1967: 655.</w:t>
      </w:r>
    </w:p>
    <w:p w14:paraId="76A194FD"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litomorpha</w:t>
      </w:r>
      <w:r w:rsidRPr="002D51C9">
        <w:rPr>
          <w:rFonts w:ascii="Times New Roman" w:hAnsi="Times New Roman" w:cs="Times New Roman"/>
          <w:sz w:val="24"/>
          <w:szCs w:val="24"/>
        </w:rPr>
        <w:t xml:space="preserve"> Roth, 1970: 316; Fig. 30. </w:t>
      </w:r>
    </w:p>
    <w:p w14:paraId="2FDDA340"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 xml:space="preserve">Hyporhicnoda litomorpha </w:t>
      </w:r>
      <w:r w:rsidRPr="002D51C9">
        <w:rPr>
          <w:rFonts w:ascii="Times New Roman" w:hAnsi="Times New Roman" w:cs="Times New Roman"/>
          <w:sz w:val="24"/>
          <w:szCs w:val="24"/>
        </w:rPr>
        <w:t>Salazar, 2001: 42 [reg. n. ME: CALDAS: Manizales].</w:t>
      </w:r>
    </w:p>
    <w:p w14:paraId="64CC931B"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 xml:space="preserve">Hyporhicnoda litomorpha </w:t>
      </w:r>
      <w:r w:rsidRPr="002D51C9">
        <w:rPr>
          <w:rFonts w:ascii="Times New Roman" w:hAnsi="Times New Roman" w:cs="Times New Roman"/>
          <w:sz w:val="24"/>
          <w:szCs w:val="24"/>
        </w:rPr>
        <w:t>Vélez, 2008: 26.</w:t>
      </w:r>
    </w:p>
    <w:p w14:paraId="1734703E"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litomorpha</w:t>
      </w:r>
      <w:r w:rsidRPr="002D51C9">
        <w:rPr>
          <w:rFonts w:ascii="Times New Roman" w:hAnsi="Times New Roman" w:cs="Times New Roman"/>
          <w:sz w:val="24"/>
          <w:szCs w:val="24"/>
        </w:rPr>
        <w:t xml:space="preserve"> Beccaloni, 2014.</w:t>
      </w:r>
    </w:p>
    <w:p w14:paraId="51C2B08C"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Distribución</w:t>
      </w:r>
      <w:r w:rsidRPr="002D51C9">
        <w:rPr>
          <w:rFonts w:ascii="Times New Roman" w:hAnsi="Times New Roman" w:cs="Times New Roman"/>
          <w:sz w:val="24"/>
          <w:szCs w:val="24"/>
        </w:rPr>
        <w:t xml:space="preserve">: </w:t>
      </w:r>
      <w:r w:rsidRPr="002D51C9">
        <w:rPr>
          <w:rFonts w:ascii="Times New Roman" w:hAnsi="Times New Roman" w:cs="Times New Roman"/>
          <w:b/>
          <w:sz w:val="24"/>
          <w:szCs w:val="24"/>
        </w:rPr>
        <w:t>Panamá</w:t>
      </w:r>
      <w:r w:rsidRPr="002D51C9">
        <w:rPr>
          <w:rFonts w:ascii="Times New Roman" w:hAnsi="Times New Roman" w:cs="Times New Roman"/>
          <w:sz w:val="24"/>
          <w:szCs w:val="24"/>
        </w:rPr>
        <w:t xml:space="preserve">, Prov. Chiriquí, Loc. Volcán Chiriquí [=Barú]; Prov. Panamá, Loc. Paraíso, Isla Barro Colorado; San Blas. </w:t>
      </w:r>
      <w:r w:rsidRPr="002D51C9">
        <w:rPr>
          <w:rFonts w:ascii="Times New Roman" w:hAnsi="Times New Roman" w:cs="Times New Roman"/>
          <w:b/>
          <w:sz w:val="24"/>
          <w:szCs w:val="24"/>
        </w:rPr>
        <w:t>Colombia</w:t>
      </w:r>
      <w:r w:rsidRPr="002D51C9">
        <w:rPr>
          <w:rFonts w:ascii="Times New Roman" w:hAnsi="Times New Roman" w:cs="Times New Roman"/>
          <w:sz w:val="24"/>
          <w:szCs w:val="24"/>
        </w:rPr>
        <w:t>, Villavicencio, Intendencia del Meta, Antioquia, Manizales (Apolinar 1937; Hebard 1921, 1929, 1933a, 1933b; Salazar, 2001).</w:t>
      </w:r>
    </w:p>
    <w:p w14:paraId="34FBC347"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Material revisado</w:t>
      </w:r>
      <w:r w:rsidRPr="002D51C9">
        <w:rPr>
          <w:rFonts w:ascii="Times New Roman" w:hAnsi="Times New Roman" w:cs="Times New Roman"/>
          <w:sz w:val="24"/>
          <w:szCs w:val="24"/>
        </w:rPr>
        <w:t xml:space="preserve">: (2♀♀). 1♀ Holotipo Villavicencio, Colombia; 1919; A. María Col.; (ANSP-8722. Fotos de </w:t>
      </w:r>
      <w:r w:rsidRPr="002D51C9">
        <w:rPr>
          <w:rFonts w:ascii="Times New Roman" w:hAnsi="Times New Roman" w:cs="Times New Roman"/>
          <w:sz w:val="24"/>
          <w:szCs w:val="24"/>
          <w:shd w:val="clear" w:color="auto" w:fill="FFFFFF"/>
        </w:rPr>
        <w:t>Heidi Hopkins</w:t>
      </w:r>
      <w:r w:rsidRPr="002D51C9">
        <w:rPr>
          <w:rFonts w:ascii="Times New Roman" w:hAnsi="Times New Roman" w:cs="Times New Roman"/>
          <w:sz w:val="24"/>
          <w:szCs w:val="24"/>
        </w:rPr>
        <w:t xml:space="preserve">, disponibles en http://cockroach.speciesfile.org). 1♀ </w:t>
      </w:r>
      <w:r w:rsidRPr="002D51C9">
        <w:rPr>
          <w:rFonts w:ascii="Times New Roman" w:hAnsi="Times New Roman" w:cs="Times New Roman"/>
          <w:sz w:val="24"/>
          <w:szCs w:val="24"/>
          <w:shd w:val="clear" w:color="auto" w:fill="FFFFFF"/>
        </w:rPr>
        <w:t xml:space="preserve">Cocle, Cocle, PA; Fotos: John Garrett </w:t>
      </w:r>
      <w:r w:rsidRPr="002D51C9">
        <w:rPr>
          <w:rFonts w:ascii="Times New Roman" w:hAnsi="Times New Roman" w:cs="Times New Roman"/>
          <w:sz w:val="24"/>
          <w:szCs w:val="24"/>
        </w:rPr>
        <w:t>(Naturalista).</w:t>
      </w:r>
    </w:p>
    <w:p w14:paraId="397F3B28" w14:textId="77777777" w:rsidR="00D7769A" w:rsidRPr="002D51C9" w:rsidRDefault="00D7769A" w:rsidP="00D7769A">
      <w:pPr>
        <w:spacing w:after="0" w:line="480" w:lineRule="auto"/>
        <w:ind w:firstLine="284"/>
        <w:rPr>
          <w:rFonts w:ascii="Times New Roman" w:hAnsi="Times New Roman" w:cs="Times New Roman"/>
          <w:sz w:val="24"/>
          <w:szCs w:val="24"/>
        </w:rPr>
      </w:pPr>
    </w:p>
    <w:p w14:paraId="610D487E" w14:textId="77777777" w:rsidR="00D7769A" w:rsidRPr="002D51C9" w:rsidRDefault="00D7769A" w:rsidP="00D7769A">
      <w:pPr>
        <w:spacing w:after="0" w:line="480" w:lineRule="auto"/>
        <w:ind w:firstLine="284"/>
        <w:jc w:val="center"/>
        <w:rPr>
          <w:rFonts w:ascii="Times New Roman" w:hAnsi="Times New Roman" w:cs="Times New Roman"/>
          <w:b/>
          <w:sz w:val="24"/>
          <w:szCs w:val="24"/>
        </w:rPr>
      </w:pPr>
      <w:r w:rsidRPr="002D51C9">
        <w:rPr>
          <w:rFonts w:ascii="Times New Roman" w:hAnsi="Times New Roman" w:cs="Times New Roman"/>
          <w:b/>
          <w:i/>
          <w:sz w:val="24"/>
          <w:szCs w:val="24"/>
        </w:rPr>
        <w:t>Hyporhicnoda metae</w:t>
      </w:r>
      <w:r w:rsidRPr="002D51C9">
        <w:rPr>
          <w:rFonts w:ascii="Times New Roman" w:hAnsi="Times New Roman" w:cs="Times New Roman"/>
          <w:sz w:val="24"/>
          <w:szCs w:val="24"/>
        </w:rPr>
        <w:t xml:space="preserve"> Hebard, 1921 (♀) (Fig. 12)</w:t>
      </w:r>
    </w:p>
    <w:p w14:paraId="55A2F73E"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metae</w:t>
      </w:r>
      <w:r w:rsidRPr="002D51C9">
        <w:rPr>
          <w:rFonts w:ascii="Times New Roman" w:hAnsi="Times New Roman" w:cs="Times New Roman"/>
          <w:sz w:val="24"/>
          <w:szCs w:val="24"/>
        </w:rPr>
        <w:t xml:space="preserve"> Hebard, 1921: 138; Lam. V, Fig. 29, 30 (D♀) [sp. n.] [Villavicencio, Intendencia del Meta, Colombia. Elevation, 1400 feet. LT].</w:t>
      </w:r>
    </w:p>
    <w:p w14:paraId="67F3EDD2"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 xml:space="preserve">Hyporhicnoda metae </w:t>
      </w:r>
      <w:r w:rsidRPr="002D51C9">
        <w:rPr>
          <w:rFonts w:ascii="Times New Roman" w:hAnsi="Times New Roman" w:cs="Times New Roman"/>
          <w:sz w:val="24"/>
          <w:szCs w:val="24"/>
        </w:rPr>
        <w:t xml:space="preserve">Apolinar, 1937: 134 [comparación con </w:t>
      </w:r>
      <w:r w:rsidRPr="002D51C9">
        <w:rPr>
          <w:rFonts w:ascii="Times New Roman" w:hAnsi="Times New Roman" w:cs="Times New Roman"/>
          <w:i/>
          <w:sz w:val="24"/>
          <w:szCs w:val="24"/>
        </w:rPr>
        <w:t>H.</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litomorpha</w:t>
      </w:r>
      <w:r w:rsidRPr="002D51C9">
        <w:rPr>
          <w:rFonts w:ascii="Times New Roman" w:hAnsi="Times New Roman" w:cs="Times New Roman"/>
          <w:sz w:val="24"/>
          <w:szCs w:val="24"/>
        </w:rPr>
        <w:t>].</w:t>
      </w:r>
    </w:p>
    <w:p w14:paraId="13F78B80" w14:textId="77777777" w:rsidR="00D7769A" w:rsidRPr="002D51C9" w:rsidRDefault="00D7769A" w:rsidP="00D7769A">
      <w:pPr>
        <w:tabs>
          <w:tab w:val="left" w:pos="2515"/>
        </w:tabs>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metae</w:t>
      </w:r>
      <w:r w:rsidRPr="002D51C9">
        <w:rPr>
          <w:rFonts w:ascii="Times New Roman" w:hAnsi="Times New Roman" w:cs="Times New Roman"/>
          <w:sz w:val="24"/>
          <w:szCs w:val="24"/>
        </w:rPr>
        <w:t xml:space="preserve"> Princis, 1967: 655. </w:t>
      </w:r>
    </w:p>
    <w:p w14:paraId="1AAF6ACB" w14:textId="77777777" w:rsidR="00D7769A" w:rsidRPr="002D51C9" w:rsidRDefault="00D7769A" w:rsidP="00D7769A">
      <w:pPr>
        <w:tabs>
          <w:tab w:val="left" w:pos="2515"/>
        </w:tabs>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metae</w:t>
      </w:r>
      <w:r w:rsidRPr="002D51C9">
        <w:rPr>
          <w:rFonts w:ascii="Times New Roman" w:hAnsi="Times New Roman" w:cs="Times New Roman"/>
          <w:sz w:val="24"/>
          <w:szCs w:val="24"/>
        </w:rPr>
        <w:t xml:space="preserve"> Vélez, 2008: 26.</w:t>
      </w:r>
    </w:p>
    <w:p w14:paraId="56A0B78D"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 xml:space="preserve">Hyporhicnoda metae </w:t>
      </w:r>
      <w:r w:rsidRPr="002D51C9">
        <w:rPr>
          <w:rFonts w:ascii="Times New Roman" w:hAnsi="Times New Roman" w:cs="Times New Roman"/>
          <w:sz w:val="24"/>
          <w:szCs w:val="24"/>
        </w:rPr>
        <w:t>Beccaloni, 2014.</w:t>
      </w:r>
    </w:p>
    <w:p w14:paraId="6EAE72D6"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Distribución</w:t>
      </w:r>
      <w:r w:rsidRPr="002D51C9">
        <w:rPr>
          <w:rFonts w:ascii="Times New Roman" w:hAnsi="Times New Roman" w:cs="Times New Roman"/>
          <w:sz w:val="24"/>
          <w:szCs w:val="24"/>
        </w:rPr>
        <w:t xml:space="preserve">: </w:t>
      </w:r>
      <w:r w:rsidRPr="002D51C9">
        <w:rPr>
          <w:rFonts w:ascii="Times New Roman" w:hAnsi="Times New Roman" w:cs="Times New Roman"/>
          <w:b/>
          <w:sz w:val="24"/>
          <w:szCs w:val="24"/>
        </w:rPr>
        <w:t>Colombia</w:t>
      </w:r>
      <w:r w:rsidRPr="002D51C9">
        <w:rPr>
          <w:rFonts w:ascii="Times New Roman" w:hAnsi="Times New Roman" w:cs="Times New Roman"/>
          <w:sz w:val="24"/>
          <w:szCs w:val="24"/>
        </w:rPr>
        <w:t>, Depto. del Meta, Villavicencio.</w:t>
      </w:r>
    </w:p>
    <w:p w14:paraId="35787B0C"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Nota</w:t>
      </w:r>
      <w:r w:rsidRPr="002D51C9">
        <w:rPr>
          <w:rFonts w:ascii="Times New Roman" w:hAnsi="Times New Roman" w:cs="Times New Roman"/>
          <w:sz w:val="24"/>
          <w:szCs w:val="24"/>
        </w:rPr>
        <w:t>: Intendencia del Meta equivale en la actualidad al Departamento del Meta.</w:t>
      </w:r>
    </w:p>
    <w:p w14:paraId="6A154636"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lastRenderedPageBreak/>
        <w:t>Material revisado</w:t>
      </w:r>
      <w:r w:rsidRPr="002D51C9">
        <w:rPr>
          <w:rFonts w:ascii="Times New Roman" w:hAnsi="Times New Roman" w:cs="Times New Roman"/>
          <w:sz w:val="24"/>
          <w:szCs w:val="24"/>
        </w:rPr>
        <w:t xml:space="preserve">: (3♀♀). 1♀ Holotipo Villavicencio, Colombia; XII/1918; A. María Col. (ANSP- 8723. Fotos de </w:t>
      </w:r>
      <w:r w:rsidRPr="002D51C9">
        <w:rPr>
          <w:rFonts w:ascii="Times New Roman" w:hAnsi="Times New Roman" w:cs="Times New Roman"/>
          <w:sz w:val="24"/>
          <w:szCs w:val="24"/>
          <w:shd w:val="clear" w:color="auto" w:fill="FFFFFF"/>
        </w:rPr>
        <w:t>Heidi Hopkins</w:t>
      </w:r>
      <w:r w:rsidRPr="002D51C9">
        <w:rPr>
          <w:rFonts w:ascii="Times New Roman" w:hAnsi="Times New Roman" w:cs="Times New Roman"/>
          <w:sz w:val="24"/>
          <w:szCs w:val="24"/>
        </w:rPr>
        <w:t>, disponibles en http://cockroach.speciesfile.org). 1♀ Paratipo Villavicencio, Colombia; XII/1918; A. María Col (MNHN-EP-EP1237. Disponible en: www.mnhn.fr.). 1♀ Topotipo Villavicencio, Colombia; XII/1918; A. María Col. (MHNG).</w:t>
      </w:r>
    </w:p>
    <w:p w14:paraId="4D337110" w14:textId="77777777" w:rsidR="00D7769A" w:rsidRPr="002D51C9" w:rsidRDefault="00D7769A" w:rsidP="00D7769A">
      <w:pPr>
        <w:spacing w:after="0" w:line="480" w:lineRule="auto"/>
        <w:ind w:firstLine="284"/>
        <w:rPr>
          <w:rFonts w:ascii="Times New Roman" w:hAnsi="Times New Roman" w:cs="Times New Roman"/>
          <w:sz w:val="24"/>
          <w:szCs w:val="24"/>
        </w:rPr>
      </w:pPr>
    </w:p>
    <w:p w14:paraId="49855EC9" w14:textId="77777777"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b/>
          <w:i/>
          <w:sz w:val="24"/>
          <w:szCs w:val="24"/>
        </w:rPr>
        <w:t>Hyporhicnoda humilior</w:t>
      </w:r>
      <w:r w:rsidRPr="002D51C9">
        <w:rPr>
          <w:rFonts w:ascii="Times New Roman" w:hAnsi="Times New Roman" w:cs="Times New Roman"/>
          <w:sz w:val="24"/>
          <w:szCs w:val="24"/>
        </w:rPr>
        <w:t xml:space="preserve"> Hebard, 1933 (♂♀) (Fig. 14)</w:t>
      </w:r>
    </w:p>
    <w:p w14:paraId="1C92150C"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reflexa</w:t>
      </w:r>
      <w:r w:rsidRPr="002D51C9">
        <w:rPr>
          <w:rFonts w:ascii="Times New Roman" w:hAnsi="Times New Roman" w:cs="Times New Roman"/>
          <w:sz w:val="24"/>
          <w:szCs w:val="24"/>
        </w:rPr>
        <w:t xml:space="preserve"> Hebard, 1920: 100; Lam. V, Fig. 9 [der. err.] [parte ♀ Porto Bello, Panamá, </w:t>
      </w:r>
      <w:r w:rsidRPr="002D51C9">
        <w:rPr>
          <w:rFonts w:ascii="Times New Roman" w:hAnsi="Times New Roman" w:cs="Times New Roman"/>
          <w:i/>
          <w:sz w:val="24"/>
          <w:szCs w:val="24"/>
        </w:rPr>
        <w:t>Sensu</w:t>
      </w:r>
      <w:r w:rsidRPr="002D51C9">
        <w:rPr>
          <w:rFonts w:ascii="Times New Roman" w:hAnsi="Times New Roman" w:cs="Times New Roman"/>
          <w:sz w:val="24"/>
          <w:szCs w:val="24"/>
        </w:rPr>
        <w:t xml:space="preserve"> Hebard, 1933b: 119].</w:t>
      </w:r>
    </w:p>
    <w:p w14:paraId="2B3E2089"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humilior</w:t>
      </w:r>
      <w:r w:rsidRPr="002D51C9">
        <w:rPr>
          <w:rFonts w:ascii="Times New Roman" w:hAnsi="Times New Roman" w:cs="Times New Roman"/>
          <w:sz w:val="24"/>
          <w:szCs w:val="24"/>
        </w:rPr>
        <w:t xml:space="preserve"> Hebard, 1933b: 118 (D♂♀) [sp. n.] [Gatún, Canal Zone, Panama (LT); Barro Colorado Island; Trinidad River; Porto Bello, Panama].</w:t>
      </w:r>
    </w:p>
    <w:p w14:paraId="097303EF"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humilior</w:t>
      </w:r>
      <w:r w:rsidRPr="002D51C9">
        <w:rPr>
          <w:rFonts w:ascii="Times New Roman" w:hAnsi="Times New Roman" w:cs="Times New Roman"/>
          <w:sz w:val="24"/>
          <w:szCs w:val="24"/>
        </w:rPr>
        <w:t xml:space="preserve"> McKittrick, 1964: 17, 42, 43, 82; Fig. 180A. </w:t>
      </w:r>
    </w:p>
    <w:p w14:paraId="1C6AAB56" w14:textId="77777777" w:rsidR="00D7769A" w:rsidRPr="002D51C9" w:rsidRDefault="00D7769A" w:rsidP="00D7769A">
      <w:pPr>
        <w:spacing w:after="0" w:line="480" w:lineRule="auto"/>
        <w:ind w:firstLine="284"/>
        <w:rPr>
          <w:rFonts w:ascii="Times New Roman" w:hAnsi="Times New Roman" w:cs="Times New Roman"/>
          <w:i/>
          <w:sz w:val="24"/>
          <w:szCs w:val="24"/>
        </w:rPr>
      </w:pPr>
      <w:r w:rsidRPr="002D51C9">
        <w:rPr>
          <w:rFonts w:ascii="Times New Roman" w:hAnsi="Times New Roman" w:cs="Times New Roman"/>
          <w:i/>
          <w:sz w:val="24"/>
          <w:szCs w:val="24"/>
        </w:rPr>
        <w:t>Hyporhicnoda humilior</w:t>
      </w:r>
      <w:r w:rsidRPr="002D51C9">
        <w:rPr>
          <w:rFonts w:ascii="Times New Roman" w:hAnsi="Times New Roman" w:cs="Times New Roman"/>
          <w:sz w:val="24"/>
          <w:szCs w:val="24"/>
        </w:rPr>
        <w:t xml:space="preserve"> Princis, 1967: 655.</w:t>
      </w:r>
    </w:p>
    <w:p w14:paraId="433BCEF8"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humilior</w:t>
      </w:r>
      <w:r w:rsidRPr="002D51C9">
        <w:rPr>
          <w:rFonts w:ascii="Times New Roman" w:hAnsi="Times New Roman" w:cs="Times New Roman"/>
          <w:sz w:val="24"/>
          <w:szCs w:val="24"/>
        </w:rPr>
        <w:t xml:space="preserve"> Beccaloni, 2014.</w:t>
      </w:r>
    </w:p>
    <w:p w14:paraId="687FD9EE"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Distribución</w:t>
      </w:r>
      <w:r w:rsidRPr="002D51C9">
        <w:rPr>
          <w:rFonts w:ascii="Times New Roman" w:hAnsi="Times New Roman" w:cs="Times New Roman"/>
          <w:sz w:val="24"/>
          <w:szCs w:val="24"/>
        </w:rPr>
        <w:t xml:space="preserve">: </w:t>
      </w:r>
      <w:r w:rsidRPr="002D51C9">
        <w:rPr>
          <w:rFonts w:ascii="Times New Roman" w:hAnsi="Times New Roman" w:cs="Times New Roman"/>
          <w:b/>
          <w:sz w:val="24"/>
          <w:szCs w:val="24"/>
        </w:rPr>
        <w:t>Panamá</w:t>
      </w:r>
      <w:r w:rsidRPr="002D51C9">
        <w:rPr>
          <w:rFonts w:ascii="Times New Roman" w:hAnsi="Times New Roman" w:cs="Times New Roman"/>
          <w:sz w:val="24"/>
          <w:szCs w:val="24"/>
        </w:rPr>
        <w:t>, Prov. Colón, Loc. Gatún, Portobelo; Prov. Panamá, Loc. Isla Barro Colorado, Río Trinidad (Hebard 1920, 1933b).</w:t>
      </w:r>
    </w:p>
    <w:p w14:paraId="0BD87780"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Material revisado</w:t>
      </w:r>
      <w:r w:rsidRPr="002D51C9">
        <w:rPr>
          <w:rFonts w:ascii="Times New Roman" w:hAnsi="Times New Roman" w:cs="Times New Roman"/>
          <w:sz w:val="24"/>
          <w:szCs w:val="24"/>
        </w:rPr>
        <w:t xml:space="preserve">: (1♀). 1♀ Holotipo Gatún, Panamá; VII/28-VIII/05/1916; D. E. Harrower Col. (ANSP-8721. Fotos de </w:t>
      </w:r>
      <w:r w:rsidRPr="002D51C9">
        <w:rPr>
          <w:rFonts w:ascii="Times New Roman" w:hAnsi="Times New Roman" w:cs="Times New Roman"/>
          <w:sz w:val="24"/>
          <w:szCs w:val="24"/>
          <w:shd w:val="clear" w:color="auto" w:fill="FFFFFF"/>
        </w:rPr>
        <w:t>Heidi Hopkins</w:t>
      </w:r>
      <w:r w:rsidRPr="002D51C9">
        <w:rPr>
          <w:rFonts w:ascii="Times New Roman" w:hAnsi="Times New Roman" w:cs="Times New Roman"/>
          <w:sz w:val="24"/>
          <w:szCs w:val="24"/>
        </w:rPr>
        <w:t>, disponibles en http://cockroach.speciesfile.org).</w:t>
      </w:r>
    </w:p>
    <w:p w14:paraId="0A6D1C88" w14:textId="77777777" w:rsidR="00D7769A" w:rsidRPr="002D51C9" w:rsidRDefault="00D7769A" w:rsidP="00D7769A">
      <w:pPr>
        <w:spacing w:after="0" w:line="480" w:lineRule="auto"/>
        <w:ind w:firstLine="284"/>
        <w:rPr>
          <w:rFonts w:ascii="Times New Roman" w:hAnsi="Times New Roman" w:cs="Times New Roman"/>
          <w:b/>
          <w:i/>
          <w:sz w:val="24"/>
          <w:szCs w:val="24"/>
        </w:rPr>
      </w:pPr>
    </w:p>
    <w:p w14:paraId="16EC3545" w14:textId="77777777"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b/>
          <w:i/>
          <w:sz w:val="24"/>
          <w:szCs w:val="24"/>
        </w:rPr>
        <w:t>Hyporhicnoda</w:t>
      </w:r>
      <w:r w:rsidRPr="002D51C9">
        <w:rPr>
          <w:rFonts w:ascii="Times New Roman" w:hAnsi="Times New Roman" w:cs="Times New Roman"/>
          <w:sz w:val="24"/>
          <w:szCs w:val="24"/>
        </w:rPr>
        <w:t xml:space="preserve"> </w:t>
      </w:r>
      <w:r w:rsidRPr="002D51C9">
        <w:rPr>
          <w:rFonts w:ascii="Times New Roman" w:hAnsi="Times New Roman" w:cs="Times New Roman"/>
          <w:b/>
          <w:i/>
          <w:sz w:val="24"/>
          <w:szCs w:val="24"/>
        </w:rPr>
        <w:t>reflexa</w:t>
      </w:r>
      <w:r w:rsidRPr="002D51C9">
        <w:rPr>
          <w:rFonts w:ascii="Times New Roman" w:hAnsi="Times New Roman" w:cs="Times New Roman"/>
          <w:sz w:val="24"/>
          <w:szCs w:val="24"/>
        </w:rPr>
        <w:t xml:space="preserve"> (Saussure y Zehntner, 1893) (♂♀) (Fig. 15)</w:t>
      </w:r>
    </w:p>
    <w:p w14:paraId="7EC463D1"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Rhicnoda reflexa</w:t>
      </w:r>
      <w:r w:rsidRPr="002D51C9">
        <w:rPr>
          <w:rFonts w:ascii="Times New Roman" w:hAnsi="Times New Roman" w:cs="Times New Roman"/>
          <w:sz w:val="24"/>
          <w:szCs w:val="24"/>
        </w:rPr>
        <w:t xml:space="preserve"> Saussure y Zehntner, 1893: 68; Lam. IV, Fig. 35, (D♂) [sp. n.] [Nicaragua, Chontales (LT)] </w:t>
      </w:r>
    </w:p>
    <w:p w14:paraId="4F363B44"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Rhicnoda reflexa</w:t>
      </w:r>
      <w:r w:rsidRPr="002D51C9">
        <w:rPr>
          <w:rFonts w:ascii="Times New Roman" w:hAnsi="Times New Roman" w:cs="Times New Roman"/>
          <w:sz w:val="24"/>
          <w:szCs w:val="24"/>
        </w:rPr>
        <w:t xml:space="preserve"> Saussure, 1895: 362.</w:t>
      </w:r>
    </w:p>
    <w:p w14:paraId="6E8C80BC"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Rhicnoda reflexa</w:t>
      </w:r>
      <w:r w:rsidRPr="002D51C9">
        <w:rPr>
          <w:rFonts w:ascii="Times New Roman" w:hAnsi="Times New Roman" w:cs="Times New Roman"/>
          <w:sz w:val="24"/>
          <w:szCs w:val="24"/>
        </w:rPr>
        <w:t xml:space="preserve"> Finot, 1897: 193. </w:t>
      </w:r>
    </w:p>
    <w:p w14:paraId="1F338EC1"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lastRenderedPageBreak/>
        <w:t>Rhicnoda carinata</w:t>
      </w:r>
      <w:r w:rsidRPr="002D51C9">
        <w:rPr>
          <w:rFonts w:ascii="Times New Roman" w:hAnsi="Times New Roman" w:cs="Times New Roman"/>
          <w:sz w:val="24"/>
          <w:szCs w:val="24"/>
        </w:rPr>
        <w:t xml:space="preserve"> Biolley, 1900: 46 [sp. n.] [Tierras calientes; Turrialba, Las delicias (Santa Clara) La Virgen (Sarapiqui), Costa Rica; LT no definida] [Nombre provisional, ver notas] </w:t>
      </w:r>
      <w:r w:rsidRPr="002D51C9">
        <w:rPr>
          <w:rFonts w:ascii="Times New Roman" w:hAnsi="Times New Roman" w:cs="Times New Roman"/>
          <w:b/>
          <w:sz w:val="24"/>
          <w:szCs w:val="24"/>
        </w:rPr>
        <w:t>SINONIMIA NUEVA</w:t>
      </w:r>
      <w:r w:rsidRPr="002D51C9">
        <w:rPr>
          <w:rFonts w:ascii="Times New Roman" w:hAnsi="Times New Roman" w:cs="Times New Roman"/>
          <w:sz w:val="24"/>
          <w:szCs w:val="24"/>
        </w:rPr>
        <w:t>.</w:t>
      </w:r>
    </w:p>
    <w:p w14:paraId="17F84FAB"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Rhicnoda carinata</w:t>
      </w:r>
      <w:r w:rsidRPr="002D51C9">
        <w:rPr>
          <w:rFonts w:ascii="Times New Roman" w:hAnsi="Times New Roman" w:cs="Times New Roman"/>
          <w:sz w:val="24"/>
          <w:szCs w:val="24"/>
        </w:rPr>
        <w:t xml:space="preserve"> Scudder, 1901: 282. </w:t>
      </w:r>
    </w:p>
    <w:p w14:paraId="2C150686"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Rhicnoda reflexa</w:t>
      </w:r>
      <w:r w:rsidRPr="002D51C9">
        <w:rPr>
          <w:rFonts w:ascii="Times New Roman" w:hAnsi="Times New Roman" w:cs="Times New Roman"/>
          <w:sz w:val="24"/>
          <w:szCs w:val="24"/>
        </w:rPr>
        <w:t xml:space="preserve"> Scudder, 1901: 282.</w:t>
      </w:r>
    </w:p>
    <w:p w14:paraId="3DA80D62"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Rhicnoda reflexa</w:t>
      </w:r>
      <w:r w:rsidRPr="002D51C9">
        <w:rPr>
          <w:rFonts w:ascii="Times New Roman" w:hAnsi="Times New Roman" w:cs="Times New Roman"/>
          <w:sz w:val="24"/>
          <w:szCs w:val="24"/>
        </w:rPr>
        <w:t xml:space="preserve"> Kirby, 1904: 124.</w:t>
      </w:r>
    </w:p>
    <w:p w14:paraId="7316461C"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Rhicnoda reflexa</w:t>
      </w:r>
      <w:r w:rsidRPr="002D51C9">
        <w:rPr>
          <w:rFonts w:ascii="Times New Roman" w:hAnsi="Times New Roman" w:cs="Times New Roman"/>
          <w:sz w:val="24"/>
          <w:szCs w:val="24"/>
        </w:rPr>
        <w:t xml:space="preserve"> Shelford, 1910: 9.</w:t>
      </w:r>
    </w:p>
    <w:p w14:paraId="388C9463"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reflexa</w:t>
      </w:r>
      <w:r w:rsidRPr="002D51C9">
        <w:rPr>
          <w:rFonts w:ascii="Times New Roman" w:hAnsi="Times New Roman" w:cs="Times New Roman"/>
          <w:sz w:val="24"/>
          <w:szCs w:val="24"/>
        </w:rPr>
        <w:t xml:space="preserve"> Hebard, 1920: 8, 100; Lam. V, Fig. 8 [comb. n.] [parte Fig. 9 reg. Panamá =</w:t>
      </w:r>
      <w:r w:rsidRPr="002D51C9">
        <w:rPr>
          <w:rFonts w:ascii="Times New Roman" w:hAnsi="Times New Roman" w:cs="Times New Roman"/>
          <w:i/>
          <w:sz w:val="24"/>
          <w:szCs w:val="24"/>
        </w:rPr>
        <w:t>H. humilior</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Sensu</w:t>
      </w:r>
      <w:r w:rsidRPr="002D51C9">
        <w:rPr>
          <w:rFonts w:ascii="Times New Roman" w:hAnsi="Times New Roman" w:cs="Times New Roman"/>
          <w:sz w:val="24"/>
          <w:szCs w:val="24"/>
        </w:rPr>
        <w:t xml:space="preserve"> Hebard, 1933b: 118] [Ujurras de Terraba, head of Rio Ceibo, Costa Rica].</w:t>
      </w:r>
    </w:p>
    <w:p w14:paraId="04256951"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reflexa</w:t>
      </w:r>
      <w:r w:rsidRPr="002D51C9">
        <w:rPr>
          <w:rFonts w:ascii="Times New Roman" w:hAnsi="Times New Roman" w:cs="Times New Roman"/>
          <w:sz w:val="24"/>
          <w:szCs w:val="24"/>
        </w:rPr>
        <w:t xml:space="preserve"> Hebard, 1933b: 118 [reg. n. Changuinola District, Bocas del Toro, Panama].</w:t>
      </w:r>
    </w:p>
    <w:p w14:paraId="2A46099D"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reflexa</w:t>
      </w:r>
      <w:r w:rsidRPr="002D51C9">
        <w:rPr>
          <w:rFonts w:ascii="Times New Roman" w:hAnsi="Times New Roman" w:cs="Times New Roman"/>
          <w:sz w:val="24"/>
          <w:szCs w:val="24"/>
        </w:rPr>
        <w:t xml:space="preserve"> Princis, 1967: 655.</w:t>
      </w:r>
    </w:p>
    <w:p w14:paraId="5BEBA6EC"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 xml:space="preserve">carinata </w:t>
      </w:r>
      <w:r w:rsidRPr="002D51C9">
        <w:rPr>
          <w:rFonts w:ascii="Times New Roman" w:hAnsi="Times New Roman" w:cs="Times New Roman"/>
          <w:sz w:val="24"/>
          <w:szCs w:val="24"/>
        </w:rPr>
        <w:t>Princis, 1967: 655 [comb. n.].</w:t>
      </w:r>
    </w:p>
    <w:p w14:paraId="7A6F923C"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reflexa</w:t>
      </w:r>
      <w:r w:rsidRPr="002D51C9">
        <w:rPr>
          <w:rFonts w:ascii="Times New Roman" w:hAnsi="Times New Roman" w:cs="Times New Roman"/>
          <w:sz w:val="24"/>
          <w:szCs w:val="24"/>
        </w:rPr>
        <w:t xml:space="preserve"> Roth, 1970: 3326; Fig. 112-114 [reg. n. Turrialba, Costa Rica].</w:t>
      </w:r>
    </w:p>
    <w:p w14:paraId="2549F438"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reflexa</w:t>
      </w:r>
      <w:r w:rsidRPr="002D51C9">
        <w:rPr>
          <w:rFonts w:ascii="Times New Roman" w:hAnsi="Times New Roman" w:cs="Times New Roman"/>
          <w:sz w:val="24"/>
          <w:szCs w:val="24"/>
        </w:rPr>
        <w:t xml:space="preserve"> Fisk, 1971:440 [GCTE: Tilaran '64. PUNT: Ujarras de Terraba, head of Rio Ceibo. SJOS: 15 Km. No. of Quepos, San Jose].</w:t>
      </w:r>
    </w:p>
    <w:p w14:paraId="212ADBE4"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carinata</w:t>
      </w:r>
      <w:r w:rsidRPr="002D51C9">
        <w:rPr>
          <w:rFonts w:ascii="Times New Roman" w:hAnsi="Times New Roman" w:cs="Times New Roman"/>
          <w:sz w:val="24"/>
          <w:szCs w:val="24"/>
        </w:rPr>
        <w:t xml:space="preserve"> Fisk, 1971: 440 [ALAJ: Las Delicias, Santa Clara. CART: Turrialba. HERD: La Virgen, Rio Sarapiqui].</w:t>
      </w:r>
    </w:p>
    <w:p w14:paraId="0442819D" w14:textId="2A8F2B4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reflexa</w:t>
      </w:r>
      <w:r w:rsidRPr="002D51C9">
        <w:rPr>
          <w:rFonts w:ascii="Times New Roman" w:hAnsi="Times New Roman" w:cs="Times New Roman"/>
          <w:sz w:val="24"/>
          <w:szCs w:val="24"/>
        </w:rPr>
        <w:t xml:space="preserve"> Schal </w:t>
      </w:r>
      <w:r w:rsidR="00D93891">
        <w:rPr>
          <w:rFonts w:ascii="Times New Roman" w:hAnsi="Times New Roman" w:cs="Times New Roman"/>
          <w:sz w:val="24"/>
          <w:szCs w:val="24"/>
        </w:rPr>
        <w:t>y</w:t>
      </w:r>
      <w:r w:rsidRPr="002D51C9">
        <w:rPr>
          <w:rFonts w:ascii="Times New Roman" w:hAnsi="Times New Roman" w:cs="Times New Roman"/>
          <w:sz w:val="24"/>
          <w:szCs w:val="24"/>
        </w:rPr>
        <w:t xml:space="preserve"> Bell, 1986: 413, 414, 423. </w:t>
      </w:r>
    </w:p>
    <w:p w14:paraId="067317F7"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 reflexa</w:t>
      </w:r>
      <w:r w:rsidRPr="002D51C9">
        <w:rPr>
          <w:rFonts w:ascii="Times New Roman" w:hAnsi="Times New Roman" w:cs="Times New Roman"/>
          <w:sz w:val="24"/>
          <w:szCs w:val="24"/>
        </w:rPr>
        <w:t xml:space="preserve"> Maes, 1992: 23.</w:t>
      </w:r>
    </w:p>
    <w:p w14:paraId="086B0D7D"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Hyporichnoda</w:t>
      </w:r>
      <w:r w:rsidRPr="002D51C9">
        <w:rPr>
          <w:rFonts w:ascii="Times New Roman" w:hAnsi="Times New Roman" w:cs="Times New Roman"/>
          <w:sz w:val="24"/>
          <w:szCs w:val="24"/>
        </w:rPr>
        <w:t xml:space="preserve">(sic) </w:t>
      </w:r>
      <w:r w:rsidRPr="002D51C9">
        <w:rPr>
          <w:rFonts w:ascii="Times New Roman" w:hAnsi="Times New Roman" w:cs="Times New Roman"/>
          <w:i/>
          <w:sz w:val="24"/>
          <w:szCs w:val="24"/>
        </w:rPr>
        <w:t xml:space="preserve">reflexa </w:t>
      </w:r>
      <w:r w:rsidRPr="002D51C9">
        <w:rPr>
          <w:rFonts w:ascii="Times New Roman" w:hAnsi="Times New Roman" w:cs="Times New Roman"/>
          <w:sz w:val="24"/>
          <w:szCs w:val="24"/>
        </w:rPr>
        <w:t>Bell et al., 2007: 41.</w:t>
      </w:r>
    </w:p>
    <w:p w14:paraId="0DF13514"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reflexa</w:t>
      </w:r>
      <w:r w:rsidRPr="002D51C9">
        <w:rPr>
          <w:rFonts w:ascii="Times New Roman" w:hAnsi="Times New Roman" w:cs="Times New Roman"/>
          <w:sz w:val="24"/>
          <w:szCs w:val="24"/>
        </w:rPr>
        <w:t xml:space="preserve"> Beccaloni, 2014.</w:t>
      </w:r>
    </w:p>
    <w:p w14:paraId="798DEA5F"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 xml:space="preserve">carinata </w:t>
      </w:r>
      <w:r w:rsidRPr="002D51C9">
        <w:rPr>
          <w:rFonts w:ascii="Times New Roman" w:hAnsi="Times New Roman" w:cs="Times New Roman"/>
          <w:sz w:val="24"/>
          <w:szCs w:val="24"/>
        </w:rPr>
        <w:t>Beccaloni, 2014.</w:t>
      </w:r>
    </w:p>
    <w:p w14:paraId="546541DC"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lastRenderedPageBreak/>
        <w:t>NOTAS</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Rhicnoda carinata</w:t>
      </w:r>
      <w:r w:rsidRPr="002D51C9">
        <w:rPr>
          <w:rFonts w:ascii="Times New Roman" w:hAnsi="Times New Roman" w:cs="Times New Roman"/>
          <w:sz w:val="24"/>
          <w:szCs w:val="24"/>
        </w:rPr>
        <w:t>, es un nombre provisional propuesto por Biolley,</w:t>
      </w:r>
      <w:r w:rsidRPr="002D51C9">
        <w:rPr>
          <w:rFonts w:ascii="Times New Roman" w:hAnsi="Times New Roman" w:cs="Times New Roman"/>
          <w:i/>
          <w:sz w:val="24"/>
          <w:szCs w:val="24"/>
        </w:rPr>
        <w:t xml:space="preserve"> </w:t>
      </w:r>
      <w:r w:rsidRPr="002D51C9">
        <w:rPr>
          <w:rFonts w:ascii="Times New Roman" w:hAnsi="Times New Roman" w:cs="Times New Roman"/>
          <w:sz w:val="24"/>
          <w:szCs w:val="24"/>
        </w:rPr>
        <w:t>siendo la especie atribuible a Saussure, según el propio Biolley (1900: 46) “...</w:t>
      </w:r>
      <w:r w:rsidRPr="002D51C9">
        <w:rPr>
          <w:rFonts w:ascii="Times New Roman" w:hAnsi="Times New Roman" w:cs="Times New Roman"/>
          <w:i/>
          <w:sz w:val="24"/>
          <w:szCs w:val="24"/>
        </w:rPr>
        <w:t>por la especie inédita R. carinata, Sauss.,…”</w:t>
      </w:r>
      <w:r w:rsidRPr="002D51C9">
        <w:rPr>
          <w:rFonts w:ascii="Times New Roman" w:hAnsi="Times New Roman" w:cs="Times New Roman"/>
          <w:sz w:val="24"/>
          <w:szCs w:val="24"/>
        </w:rPr>
        <w:t>; Biolley, no se provee descripción alguna. El material referido por</w:t>
      </w:r>
      <w:r w:rsidRPr="002D51C9">
        <w:rPr>
          <w:rFonts w:ascii="Times New Roman" w:hAnsi="Times New Roman" w:cs="Times New Roman"/>
          <w:i/>
          <w:sz w:val="24"/>
          <w:szCs w:val="24"/>
        </w:rPr>
        <w:t xml:space="preserve"> </w:t>
      </w:r>
      <w:r w:rsidRPr="002D51C9">
        <w:rPr>
          <w:rFonts w:ascii="Times New Roman" w:hAnsi="Times New Roman" w:cs="Times New Roman"/>
          <w:sz w:val="24"/>
          <w:szCs w:val="24"/>
        </w:rPr>
        <w:t xml:space="preserve">ambas autoridades (Saussure y Zehntner, 1893; Biolley, 1900), es el mismo. Al comparar ejemplares de </w:t>
      </w:r>
      <w:r w:rsidRPr="002D51C9">
        <w:rPr>
          <w:rFonts w:ascii="Times New Roman" w:hAnsi="Times New Roman" w:cs="Times New Roman"/>
          <w:i/>
          <w:sz w:val="24"/>
          <w:szCs w:val="24"/>
        </w:rPr>
        <w:t>H.</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carinata</w:t>
      </w:r>
      <w:r w:rsidRPr="002D51C9">
        <w:rPr>
          <w:rFonts w:ascii="Times New Roman" w:hAnsi="Times New Roman" w:cs="Times New Roman"/>
          <w:sz w:val="24"/>
          <w:szCs w:val="24"/>
        </w:rPr>
        <w:t xml:space="preserve"> e </w:t>
      </w:r>
      <w:r w:rsidRPr="002D51C9">
        <w:rPr>
          <w:rFonts w:ascii="Times New Roman" w:hAnsi="Times New Roman" w:cs="Times New Roman"/>
          <w:i/>
          <w:sz w:val="24"/>
          <w:szCs w:val="24"/>
        </w:rPr>
        <w:t>H.</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reflexa</w:t>
      </w:r>
      <w:r w:rsidRPr="002D51C9">
        <w:rPr>
          <w:rFonts w:ascii="Times New Roman" w:hAnsi="Times New Roman" w:cs="Times New Roman"/>
          <w:sz w:val="24"/>
          <w:szCs w:val="24"/>
        </w:rPr>
        <w:t xml:space="preserve">, concluimos que ambas especies son sinonimias. En uso del principio de prioridad, se establece como </w:t>
      </w:r>
      <w:r w:rsidRPr="002D51C9">
        <w:rPr>
          <w:rFonts w:ascii="Times New Roman" w:hAnsi="Times New Roman" w:cs="Times New Roman"/>
          <w:b/>
          <w:sz w:val="24"/>
          <w:szCs w:val="24"/>
        </w:rPr>
        <w:t>SINONIMIA SENIOR</w:t>
      </w:r>
      <w:r w:rsidRPr="002D51C9">
        <w:rPr>
          <w:rFonts w:ascii="Times New Roman" w:hAnsi="Times New Roman" w:cs="Times New Roman"/>
          <w:sz w:val="24"/>
          <w:szCs w:val="24"/>
        </w:rPr>
        <w:t xml:space="preserve"> a </w:t>
      </w: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reflexa</w:t>
      </w:r>
      <w:r w:rsidRPr="002D51C9">
        <w:rPr>
          <w:rFonts w:ascii="Times New Roman" w:hAnsi="Times New Roman" w:cs="Times New Roman"/>
          <w:sz w:val="24"/>
          <w:szCs w:val="24"/>
        </w:rPr>
        <w:t xml:space="preserve"> (Saussure y Zehntner, 1893) sobre </w:t>
      </w: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carinata</w:t>
      </w:r>
      <w:r w:rsidRPr="002D51C9">
        <w:rPr>
          <w:rFonts w:ascii="Times New Roman" w:hAnsi="Times New Roman" w:cs="Times New Roman"/>
          <w:sz w:val="24"/>
          <w:szCs w:val="24"/>
        </w:rPr>
        <w:t xml:space="preserve"> (Biolley, 1900) </w:t>
      </w:r>
      <w:r w:rsidRPr="002D51C9">
        <w:rPr>
          <w:rFonts w:ascii="Times New Roman" w:hAnsi="Times New Roman" w:cs="Times New Roman"/>
          <w:b/>
          <w:sz w:val="24"/>
          <w:szCs w:val="24"/>
        </w:rPr>
        <w:t>SINONIMIA JUNIOR</w:t>
      </w:r>
      <w:r w:rsidRPr="002D51C9">
        <w:rPr>
          <w:rFonts w:ascii="Times New Roman" w:hAnsi="Times New Roman" w:cs="Times New Roman"/>
          <w:sz w:val="24"/>
          <w:szCs w:val="24"/>
        </w:rPr>
        <w:t>.</w:t>
      </w:r>
    </w:p>
    <w:p w14:paraId="4B9C7ECC"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Distribución</w:t>
      </w:r>
      <w:r w:rsidRPr="002D51C9">
        <w:rPr>
          <w:rFonts w:ascii="Times New Roman" w:hAnsi="Times New Roman" w:cs="Times New Roman"/>
          <w:sz w:val="24"/>
          <w:szCs w:val="24"/>
        </w:rPr>
        <w:t xml:space="preserve">: </w:t>
      </w:r>
      <w:r w:rsidRPr="002D51C9">
        <w:rPr>
          <w:rFonts w:ascii="Times New Roman" w:hAnsi="Times New Roman" w:cs="Times New Roman"/>
          <w:b/>
          <w:sz w:val="24"/>
          <w:szCs w:val="24"/>
        </w:rPr>
        <w:t>Nicaragua</w:t>
      </w:r>
      <w:r w:rsidRPr="002D51C9">
        <w:rPr>
          <w:rFonts w:ascii="Times New Roman" w:hAnsi="Times New Roman" w:cs="Times New Roman"/>
          <w:sz w:val="24"/>
          <w:szCs w:val="24"/>
        </w:rPr>
        <w:t xml:space="preserve">, Depto. Chontales (LT). </w:t>
      </w:r>
      <w:r w:rsidRPr="002D51C9">
        <w:rPr>
          <w:rFonts w:ascii="Times New Roman" w:hAnsi="Times New Roman" w:cs="Times New Roman"/>
          <w:b/>
          <w:sz w:val="24"/>
          <w:szCs w:val="24"/>
        </w:rPr>
        <w:t>Costa Rica</w:t>
      </w:r>
      <w:r w:rsidRPr="002D51C9">
        <w:rPr>
          <w:rFonts w:ascii="Times New Roman" w:hAnsi="Times New Roman" w:cs="Times New Roman"/>
          <w:sz w:val="24"/>
          <w:szCs w:val="24"/>
        </w:rPr>
        <w:t xml:space="preserve">, Prov. Alajuela. Loc. Las delicias (Santa Clara); Prov. Cartago, Loc. </w:t>
      </w:r>
      <w:r w:rsidRPr="002D51C9">
        <w:rPr>
          <w:rFonts w:ascii="Times New Roman" w:hAnsi="Times New Roman" w:cs="Times New Roman"/>
          <w:sz w:val="24"/>
          <w:szCs w:val="24"/>
          <w:shd w:val="clear" w:color="auto" w:fill="FFFFFF"/>
        </w:rPr>
        <w:t>Ujarrás</w:t>
      </w:r>
      <w:r w:rsidRPr="002D51C9">
        <w:rPr>
          <w:rFonts w:ascii="Times New Roman" w:hAnsi="Times New Roman" w:cs="Times New Roman"/>
          <w:sz w:val="24"/>
          <w:szCs w:val="24"/>
        </w:rPr>
        <w:t xml:space="preserve">; Loc. Turrialba; Prov. Guanacaste, Loc. Tilaran; Prov. Puntarenas, Loc. Ujarras de Terraba, nacimiento Rio Ceibo; Prov. Heredia, Loc. La Virgen (Sarapiqui); Prov. San José, Loc. 15 Km. No. of Quepos, San José. </w:t>
      </w:r>
      <w:r w:rsidRPr="002D51C9">
        <w:rPr>
          <w:rFonts w:ascii="Times New Roman" w:hAnsi="Times New Roman" w:cs="Times New Roman"/>
          <w:b/>
          <w:sz w:val="24"/>
          <w:szCs w:val="24"/>
        </w:rPr>
        <w:t>Panamá</w:t>
      </w:r>
      <w:r w:rsidRPr="002D51C9">
        <w:rPr>
          <w:rFonts w:ascii="Times New Roman" w:hAnsi="Times New Roman" w:cs="Times New Roman"/>
          <w:sz w:val="24"/>
          <w:szCs w:val="24"/>
        </w:rPr>
        <w:t>, Prov. Bocas del Toro, Changuinola (Biolley 1900; Fisk 1971; Hebard 1920, 1933b, 1933b; Roth 1970; Saussure y Zehntner 1893).</w:t>
      </w:r>
    </w:p>
    <w:p w14:paraId="4DB924D6"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Material revisado</w:t>
      </w:r>
      <w:r w:rsidRPr="002D51C9">
        <w:rPr>
          <w:rFonts w:ascii="Times New Roman" w:hAnsi="Times New Roman" w:cs="Times New Roman"/>
          <w:sz w:val="24"/>
          <w:szCs w:val="24"/>
        </w:rPr>
        <w:t xml:space="preserve">: (7: 4♀♀, 2♂♂juv. 2 juv.) </w:t>
      </w:r>
      <w:r w:rsidRPr="002D51C9">
        <w:rPr>
          <w:rFonts w:ascii="Times New Roman" w:hAnsi="Times New Roman" w:cs="Times New Roman"/>
          <w:i/>
          <w:sz w:val="24"/>
          <w:szCs w:val="24"/>
        </w:rPr>
        <w:t>Hyporhicnoda carinata</w:t>
      </w:r>
      <w:r w:rsidRPr="002D51C9">
        <w:rPr>
          <w:rFonts w:ascii="Times New Roman" w:hAnsi="Times New Roman" w:cs="Times New Roman"/>
          <w:sz w:val="24"/>
          <w:szCs w:val="24"/>
        </w:rPr>
        <w:t xml:space="preserve"> (Biolley, 1900) (6: 3♀♀, 1♂ juv, 2 juv). Costa Rica (MHNG). </w:t>
      </w:r>
      <w:r w:rsidRPr="002D51C9">
        <w:rPr>
          <w:rFonts w:ascii="Times New Roman" w:hAnsi="Times New Roman" w:cs="Times New Roman"/>
          <w:i/>
          <w:sz w:val="24"/>
          <w:szCs w:val="24"/>
        </w:rPr>
        <w:t>Rhicnoda reflexa</w:t>
      </w:r>
      <w:r w:rsidRPr="002D51C9">
        <w:rPr>
          <w:rFonts w:ascii="Times New Roman" w:hAnsi="Times New Roman" w:cs="Times New Roman"/>
          <w:sz w:val="24"/>
          <w:szCs w:val="24"/>
        </w:rPr>
        <w:t xml:space="preserve"> Saussure y Zehntner, 1893 (2: 1♂juv, 1♀). 1♂ juv Chontales, Nicaragua; Janson Col.; (BMNH(E)#878054, disponibles en Beccaloni, 2014). 1♀ 1 km este de Tuis de Turrialba entrada a mano izquierda enfrente Jasec, Cartago Province, Tayutic, 30508, Costa Rica; Foto: driley (Naturalista).</w:t>
      </w:r>
    </w:p>
    <w:p w14:paraId="52C6FF95" w14:textId="77777777" w:rsidR="00D7769A" w:rsidRPr="002D51C9" w:rsidRDefault="00D7769A" w:rsidP="00D7769A">
      <w:pPr>
        <w:spacing w:after="0" w:line="480" w:lineRule="auto"/>
        <w:ind w:firstLine="284"/>
        <w:rPr>
          <w:rFonts w:ascii="Times New Roman" w:hAnsi="Times New Roman" w:cs="Times New Roman"/>
          <w:b/>
          <w:sz w:val="24"/>
          <w:szCs w:val="24"/>
        </w:rPr>
      </w:pPr>
    </w:p>
    <w:p w14:paraId="3747C8CD"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Material adicional</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Neorhicnoda maronensis</w:t>
      </w:r>
      <w:r w:rsidRPr="002D51C9">
        <w:rPr>
          <w:rFonts w:ascii="Times New Roman" w:hAnsi="Times New Roman" w:cs="Times New Roman"/>
          <w:sz w:val="24"/>
          <w:szCs w:val="24"/>
        </w:rPr>
        <w:t xml:space="preserve"> (Hebard, 1921) (2: 1♂, 1♀). </w:t>
      </w:r>
      <w:r w:rsidRPr="002D51C9">
        <w:rPr>
          <w:rFonts w:ascii="Times New Roman" w:hAnsi="Times New Roman" w:cs="Times New Roman"/>
          <w:b/>
          <w:i/>
          <w:sz w:val="24"/>
          <w:szCs w:val="24"/>
        </w:rPr>
        <w:t>♀</w:t>
      </w:r>
      <w:r w:rsidRPr="002D51C9">
        <w:rPr>
          <w:rFonts w:ascii="Times New Roman" w:hAnsi="Times New Roman" w:cs="Times New Roman"/>
          <w:sz w:val="24"/>
          <w:szCs w:val="24"/>
        </w:rPr>
        <w:t>Holotipo. Guyane française, La Forestière; 1914; Lucien Chopard Col. (MNHN-EP-EP1240, Disponible en: www.mnhn.fr.). ♂ Alotipo. Guyane française, Arataye; 1988-06-15; Desutter L. y Grandcolas P. Cols. (MNHN-EP-EP1238, Disponible en: www.mnhn.fr.).</w:t>
      </w:r>
    </w:p>
    <w:p w14:paraId="57EF39DC" w14:textId="77777777" w:rsidR="00D7769A" w:rsidRPr="002D51C9" w:rsidRDefault="00D7769A" w:rsidP="00D7769A">
      <w:pPr>
        <w:spacing w:after="0" w:line="480" w:lineRule="auto"/>
        <w:rPr>
          <w:rFonts w:ascii="Times New Roman" w:hAnsi="Times New Roman" w:cs="Times New Roman"/>
          <w:b/>
          <w:sz w:val="24"/>
          <w:szCs w:val="24"/>
        </w:rPr>
      </w:pPr>
    </w:p>
    <w:p w14:paraId="0F8BA183" w14:textId="77777777" w:rsidR="00D7769A" w:rsidRPr="002D51C9" w:rsidRDefault="00D7769A" w:rsidP="00D7769A">
      <w:pPr>
        <w:spacing w:after="0" w:line="480" w:lineRule="auto"/>
        <w:ind w:firstLine="284"/>
        <w:jc w:val="center"/>
        <w:rPr>
          <w:rFonts w:ascii="Times New Roman" w:hAnsi="Times New Roman" w:cs="Times New Roman"/>
          <w:b/>
          <w:sz w:val="24"/>
          <w:szCs w:val="24"/>
        </w:rPr>
      </w:pPr>
      <w:r w:rsidRPr="002D51C9">
        <w:rPr>
          <w:rFonts w:ascii="Times New Roman" w:hAnsi="Times New Roman" w:cs="Times New Roman"/>
          <w:b/>
          <w:sz w:val="24"/>
          <w:szCs w:val="24"/>
        </w:rPr>
        <w:lastRenderedPageBreak/>
        <w:t>Agradecimientos.</w:t>
      </w:r>
    </w:p>
    <w:p w14:paraId="7ABFEA57" w14:textId="77777777" w:rsidR="00D7769A" w:rsidRPr="002D51C9" w:rsidRDefault="00D7769A" w:rsidP="00D7769A">
      <w:pPr>
        <w:spacing w:after="0" w:line="480" w:lineRule="auto"/>
        <w:ind w:firstLine="284"/>
        <w:jc w:val="both"/>
        <w:rPr>
          <w:rFonts w:ascii="Times New Roman" w:hAnsi="Times New Roman" w:cs="Times New Roman"/>
          <w:sz w:val="24"/>
          <w:szCs w:val="24"/>
        </w:rPr>
      </w:pPr>
      <w:r w:rsidRPr="002D51C9">
        <w:rPr>
          <w:rFonts w:ascii="Times New Roman" w:hAnsi="Times New Roman" w:cs="Times New Roman"/>
          <w:sz w:val="24"/>
          <w:szCs w:val="24"/>
        </w:rPr>
        <w:t>Externamos nuestra gratitud al Dr. Alejandro Zaldívar R., M. en C. Ma. Cristina Mayorga M. y M. en C. Enrique Mariño P. (CNIN-IBUNAM, UNAM, CDMX, México); Dra. Patricia Rojas, Biol. Antonio Ángeles y Dr. Delfino Hernández (INECOL, Veracruz, México); Dr. Peter Schwendinger y Dr. John Hollier (MHNG, Genève, Suisse), por las facilidades otorgadas para la revisión de material incluido en este estudio. A Jordan Satler, por permitirnos el uso de su foto (Fig. 10). A la Dra. Sonia Maria Lopes Fraga (Universidade Federal do Rio de Janeiro/Museu Nacional-Entomologia, Rio de Janeiro, RJ, Brazil) y al Biol. Reinier Núñez Bazán, Centro de Investigación en Biodiversidad y Conservación, Universidad Autónoma del Estado de Morelos. Cuernavaca, Morelos, México; por sus comentarios y correcciones, que enriquecieron este trabajo. A ENTOMOLOGICAL RESEARCH por financiar este proyecto.</w:t>
      </w:r>
    </w:p>
    <w:p w14:paraId="2F8DFDF3" w14:textId="77777777" w:rsidR="00D7769A" w:rsidRPr="002D51C9" w:rsidRDefault="00D7769A" w:rsidP="00D7769A">
      <w:pPr>
        <w:spacing w:after="0" w:line="480" w:lineRule="auto"/>
        <w:ind w:firstLine="284"/>
        <w:jc w:val="both"/>
        <w:rPr>
          <w:rFonts w:ascii="Times New Roman" w:hAnsi="Times New Roman" w:cs="Times New Roman"/>
          <w:sz w:val="24"/>
          <w:szCs w:val="24"/>
        </w:rPr>
      </w:pPr>
    </w:p>
    <w:p w14:paraId="75540DF1" w14:textId="77777777" w:rsidR="00D7769A" w:rsidRPr="002D51C9" w:rsidRDefault="00D7769A" w:rsidP="00D7769A">
      <w:pPr>
        <w:spacing w:after="0" w:line="480" w:lineRule="auto"/>
        <w:ind w:firstLine="284"/>
        <w:jc w:val="center"/>
        <w:rPr>
          <w:rFonts w:ascii="Times New Roman" w:hAnsi="Times New Roman" w:cs="Times New Roman"/>
          <w:sz w:val="24"/>
          <w:szCs w:val="24"/>
        </w:rPr>
      </w:pPr>
      <w:r w:rsidRPr="002D51C9">
        <w:rPr>
          <w:rFonts w:ascii="Times New Roman" w:hAnsi="Times New Roman" w:cs="Times New Roman"/>
          <w:b/>
          <w:sz w:val="24"/>
          <w:szCs w:val="24"/>
        </w:rPr>
        <w:t>Literatura citada</w:t>
      </w:r>
      <w:r w:rsidRPr="002D51C9">
        <w:rPr>
          <w:rFonts w:ascii="Times New Roman" w:hAnsi="Times New Roman" w:cs="Times New Roman"/>
          <w:sz w:val="24"/>
          <w:szCs w:val="24"/>
        </w:rPr>
        <w:t>.</w:t>
      </w:r>
    </w:p>
    <w:p w14:paraId="34A7DF5F"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Apolinar, M. 1937. Especies nuevas y observaciones diversas sobre Dermapteros y Ortopteros colombianos. </w:t>
      </w:r>
      <w:r w:rsidRPr="002D51C9">
        <w:rPr>
          <w:rFonts w:ascii="Times New Roman" w:hAnsi="Times New Roman" w:cs="Times New Roman"/>
          <w:i/>
          <w:sz w:val="24"/>
          <w:szCs w:val="24"/>
        </w:rPr>
        <w:t>Revista de la Academia Colombiana de Ciencias Exactas, Físicas y Naturales</w:t>
      </w:r>
      <w:r w:rsidRPr="002D51C9">
        <w:rPr>
          <w:rFonts w:ascii="Times New Roman" w:hAnsi="Times New Roman" w:cs="Times New Roman"/>
          <w:sz w:val="24"/>
          <w:szCs w:val="24"/>
        </w:rPr>
        <w:t>, 1(2): 132-137. doi.org/10.18257/raccefyn.665</w:t>
      </w:r>
    </w:p>
    <w:p w14:paraId="27310D10" w14:textId="0A62544D" w:rsidR="00D7769A" w:rsidRPr="002D51C9" w:rsidRDefault="00607AFC"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Beccaloni, G.</w:t>
      </w:r>
      <w:r w:rsidR="00D7769A" w:rsidRPr="002D51C9">
        <w:rPr>
          <w:rFonts w:ascii="Times New Roman" w:hAnsi="Times New Roman" w:cs="Times New Roman"/>
          <w:sz w:val="24"/>
          <w:szCs w:val="24"/>
        </w:rPr>
        <w:t>W. 2014 Cockroach Species File Online. 5.0/5.0. World Wide Web electronic publication. [Ultimo acceso 26 abril 2019], disponible en: &lt;http://Cockroach.SpeciesFile.org&gt;</w:t>
      </w:r>
    </w:p>
    <w:p w14:paraId="1FCEF894" w14:textId="196CD594"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Bell, W.J., L.M. Roth</w:t>
      </w:r>
      <w:r w:rsidR="004B0E70" w:rsidRPr="002D51C9">
        <w:rPr>
          <w:rFonts w:ascii="Times New Roman" w:hAnsi="Times New Roman" w:cs="Times New Roman"/>
          <w:sz w:val="24"/>
          <w:szCs w:val="24"/>
        </w:rPr>
        <w:t xml:space="preserve"> and </w:t>
      </w:r>
      <w:r w:rsidRPr="002D51C9">
        <w:rPr>
          <w:rFonts w:ascii="Times New Roman" w:hAnsi="Times New Roman" w:cs="Times New Roman"/>
          <w:sz w:val="24"/>
          <w:szCs w:val="24"/>
        </w:rPr>
        <w:t xml:space="preserve">C.A. Nalepa. 2007. </w:t>
      </w:r>
      <w:r w:rsidRPr="002D51C9">
        <w:rPr>
          <w:rFonts w:ascii="Times New Roman" w:hAnsi="Times New Roman" w:cs="Times New Roman"/>
          <w:i/>
          <w:sz w:val="24"/>
          <w:szCs w:val="24"/>
        </w:rPr>
        <w:t>Cockroaches: Ecology, Behavior, and Natural History</w:t>
      </w:r>
      <w:r w:rsidRPr="002D51C9">
        <w:rPr>
          <w:rFonts w:ascii="Times New Roman" w:hAnsi="Times New Roman" w:cs="Times New Roman"/>
          <w:sz w:val="24"/>
          <w:szCs w:val="24"/>
        </w:rPr>
        <w:t>. The Johns Hopkins University Press. Baltimore, USA.</w:t>
      </w:r>
    </w:p>
    <w:p w14:paraId="62231078"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Biolley, P. 1900. IV Ortopteres recogidos en Costa Rica desde 1890 a 1900. </w:t>
      </w:r>
      <w:r w:rsidRPr="002D51C9">
        <w:rPr>
          <w:rFonts w:ascii="Times New Roman" w:hAnsi="Times New Roman" w:cs="Times New Roman"/>
          <w:i/>
          <w:sz w:val="24"/>
          <w:szCs w:val="24"/>
        </w:rPr>
        <w:t>Informe Museo Nacional de Costa Rica 1899-1900</w:t>
      </w:r>
      <w:r w:rsidRPr="002D51C9">
        <w:rPr>
          <w:rFonts w:ascii="Times New Roman" w:hAnsi="Times New Roman" w:cs="Times New Roman"/>
          <w:sz w:val="24"/>
          <w:szCs w:val="24"/>
        </w:rPr>
        <w:t>: 40-49. doi.org/10.5962/bhl.title.10693</w:t>
      </w:r>
    </w:p>
    <w:p w14:paraId="763BA91A" w14:textId="60CD5FD2"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Estrada-Álvarez,</w:t>
      </w:r>
      <w:r w:rsidR="00607AFC" w:rsidRPr="002D51C9">
        <w:rPr>
          <w:rFonts w:ascii="Times New Roman" w:hAnsi="Times New Roman" w:cs="Times New Roman"/>
          <w:sz w:val="24"/>
          <w:szCs w:val="24"/>
        </w:rPr>
        <w:t xml:space="preserve"> J.</w:t>
      </w:r>
      <w:r w:rsidRPr="002D51C9">
        <w:rPr>
          <w:rFonts w:ascii="Times New Roman" w:hAnsi="Times New Roman" w:cs="Times New Roman"/>
          <w:sz w:val="24"/>
          <w:szCs w:val="24"/>
        </w:rPr>
        <w:t xml:space="preserve">C. 2013. Primera lista de las Cucarachas (Insecta: Dictyoptera: Blattaria) de México. </w:t>
      </w:r>
      <w:r w:rsidRPr="002D51C9">
        <w:rPr>
          <w:rFonts w:ascii="Times New Roman" w:hAnsi="Times New Roman" w:cs="Times New Roman"/>
          <w:i/>
          <w:sz w:val="24"/>
          <w:szCs w:val="24"/>
        </w:rPr>
        <w:t>Boletín de la Sociedad Entomológica Aragonesa</w:t>
      </w:r>
      <w:r w:rsidRPr="002D51C9">
        <w:rPr>
          <w:rFonts w:ascii="Times New Roman" w:hAnsi="Times New Roman" w:cs="Times New Roman"/>
          <w:sz w:val="24"/>
          <w:szCs w:val="24"/>
        </w:rPr>
        <w:t>, 53: 267-284.</w:t>
      </w:r>
    </w:p>
    <w:p w14:paraId="69D33EA8"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lastRenderedPageBreak/>
        <w:t xml:space="preserve">Finot, A. 1897. Catalogue des Orthopteres de l'Amerique meridionale, derits jusqu'a ce jour 1895. </w:t>
      </w:r>
      <w:r w:rsidRPr="002D51C9">
        <w:rPr>
          <w:rFonts w:ascii="Times New Roman" w:hAnsi="Times New Roman" w:cs="Times New Roman"/>
          <w:i/>
          <w:sz w:val="24"/>
          <w:szCs w:val="24"/>
        </w:rPr>
        <w:t>Actes de La Societe Scientifique Du Chili</w:t>
      </w:r>
      <w:r w:rsidRPr="002D51C9">
        <w:rPr>
          <w:rFonts w:ascii="Times New Roman" w:hAnsi="Times New Roman" w:cs="Times New Roman"/>
          <w:sz w:val="24"/>
          <w:szCs w:val="24"/>
        </w:rPr>
        <w:t>, 7: 169-220.</w:t>
      </w:r>
    </w:p>
    <w:p w14:paraId="6817A8BE" w14:textId="121009C3" w:rsidR="00D7769A" w:rsidRPr="002D51C9" w:rsidRDefault="00607AFC"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Fisk, F.</w:t>
      </w:r>
      <w:r w:rsidR="00D7769A" w:rsidRPr="002D51C9">
        <w:rPr>
          <w:rFonts w:ascii="Times New Roman" w:hAnsi="Times New Roman" w:cs="Times New Roman"/>
          <w:sz w:val="24"/>
          <w:szCs w:val="24"/>
        </w:rPr>
        <w:t xml:space="preserve">W. 1971. An annotated check list of Costa Rican cockroaches (Dictyoptera: Blattaria). </w:t>
      </w:r>
      <w:r w:rsidR="00D7769A" w:rsidRPr="002D51C9">
        <w:rPr>
          <w:rFonts w:ascii="Times New Roman" w:hAnsi="Times New Roman" w:cs="Times New Roman"/>
          <w:i/>
          <w:sz w:val="24"/>
          <w:szCs w:val="24"/>
        </w:rPr>
        <w:t>Proceedings of the Entomological Society of Washington</w:t>
      </w:r>
      <w:r w:rsidR="00D7769A" w:rsidRPr="002D51C9">
        <w:rPr>
          <w:rFonts w:ascii="Times New Roman" w:hAnsi="Times New Roman" w:cs="Times New Roman"/>
          <w:sz w:val="24"/>
          <w:szCs w:val="24"/>
        </w:rPr>
        <w:t>, 73(4): 431-444.</w:t>
      </w:r>
    </w:p>
    <w:p w14:paraId="6EB16892" w14:textId="0C534A0C"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Grandcolas, P.</w:t>
      </w:r>
      <w:r w:rsidR="00607AFC" w:rsidRPr="002D51C9">
        <w:rPr>
          <w:rFonts w:ascii="Times New Roman" w:hAnsi="Times New Roman" w:cs="Times New Roman"/>
          <w:sz w:val="24"/>
          <w:szCs w:val="24"/>
        </w:rPr>
        <w:t xml:space="preserve"> </w:t>
      </w:r>
      <w:r w:rsidRPr="002D51C9">
        <w:rPr>
          <w:rFonts w:ascii="Times New Roman" w:hAnsi="Times New Roman" w:cs="Times New Roman"/>
          <w:sz w:val="24"/>
          <w:szCs w:val="24"/>
        </w:rPr>
        <w:t xml:space="preserve">1992. </w:t>
      </w:r>
      <w:r w:rsidRPr="002D51C9">
        <w:rPr>
          <w:rFonts w:ascii="Times New Roman" w:hAnsi="Times New Roman" w:cs="Times New Roman"/>
          <w:i/>
          <w:sz w:val="24"/>
          <w:szCs w:val="24"/>
        </w:rPr>
        <w:t>Paradicta</w:t>
      </w:r>
      <w:r w:rsidRPr="002D51C9">
        <w:rPr>
          <w:rFonts w:ascii="Times New Roman" w:hAnsi="Times New Roman" w:cs="Times New Roman"/>
          <w:sz w:val="24"/>
          <w:szCs w:val="24"/>
        </w:rPr>
        <w:t xml:space="preserve"> n. gen. et </w:t>
      </w:r>
      <w:r w:rsidRPr="002D51C9">
        <w:rPr>
          <w:rFonts w:ascii="Times New Roman" w:hAnsi="Times New Roman" w:cs="Times New Roman"/>
          <w:i/>
          <w:sz w:val="24"/>
          <w:szCs w:val="24"/>
        </w:rPr>
        <w:t>Neorhicnoda</w:t>
      </w:r>
      <w:r w:rsidRPr="002D51C9">
        <w:rPr>
          <w:rFonts w:ascii="Times New Roman" w:hAnsi="Times New Roman" w:cs="Times New Roman"/>
          <w:sz w:val="24"/>
          <w:szCs w:val="24"/>
        </w:rPr>
        <w:t xml:space="preserve"> n. gen., deux nouvaeux genres de Blaberinae (Dict., Blattaria, Blaberidae). </w:t>
      </w:r>
      <w:r w:rsidRPr="002D51C9">
        <w:rPr>
          <w:rFonts w:ascii="Times New Roman" w:hAnsi="Times New Roman" w:cs="Times New Roman"/>
          <w:i/>
          <w:sz w:val="24"/>
          <w:szCs w:val="24"/>
        </w:rPr>
        <w:t>Bulletin de la Société Entomologique de France</w:t>
      </w:r>
      <w:r w:rsidRPr="002D51C9">
        <w:rPr>
          <w:rFonts w:ascii="Times New Roman" w:hAnsi="Times New Roman" w:cs="Times New Roman"/>
          <w:sz w:val="24"/>
          <w:szCs w:val="24"/>
        </w:rPr>
        <w:t xml:space="preserve">, 97: 7-15. </w:t>
      </w:r>
    </w:p>
    <w:p w14:paraId="2705AA4B" w14:textId="07AD94A9"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Grandcolas, P. 1993. Monophylie et structure p</w:t>
      </w:r>
      <w:r w:rsidR="00607AFC" w:rsidRPr="002D51C9">
        <w:rPr>
          <w:rFonts w:ascii="Times New Roman" w:hAnsi="Times New Roman" w:cs="Times New Roman"/>
          <w:sz w:val="24"/>
          <w:szCs w:val="24"/>
        </w:rPr>
        <w:t>hylogénétique des (Blaberinae+Zetoborinae+ Gyninae+</w:t>
      </w:r>
      <w:r w:rsidRPr="002D51C9">
        <w:rPr>
          <w:rFonts w:ascii="Times New Roman" w:hAnsi="Times New Roman" w:cs="Times New Roman"/>
          <w:sz w:val="24"/>
          <w:szCs w:val="24"/>
        </w:rPr>
        <w:t xml:space="preserve">Diplopterinae) (Dictyoptera: Blaberidae). </w:t>
      </w:r>
      <w:r w:rsidRPr="002D51C9">
        <w:rPr>
          <w:rFonts w:ascii="Times New Roman" w:hAnsi="Times New Roman" w:cs="Times New Roman"/>
          <w:i/>
          <w:sz w:val="24"/>
          <w:szCs w:val="24"/>
        </w:rPr>
        <w:t>Bulletin de la Société Entomologique de France</w:t>
      </w:r>
      <w:r w:rsidRPr="002D51C9">
        <w:rPr>
          <w:rFonts w:ascii="Times New Roman" w:hAnsi="Times New Roman" w:cs="Times New Roman"/>
          <w:sz w:val="24"/>
          <w:szCs w:val="24"/>
        </w:rPr>
        <w:t>, 29(2): 195-222.</w:t>
      </w:r>
    </w:p>
    <w:p w14:paraId="1F62BF76"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Hebard, M. 1920. The Blattidae of Panama. </w:t>
      </w:r>
      <w:r w:rsidRPr="002D51C9">
        <w:rPr>
          <w:rFonts w:ascii="Times New Roman" w:hAnsi="Times New Roman" w:cs="Times New Roman"/>
          <w:i/>
          <w:sz w:val="24"/>
          <w:szCs w:val="24"/>
        </w:rPr>
        <w:t>Memoirs of the American Entomological Society</w:t>
      </w:r>
      <w:r w:rsidRPr="002D51C9">
        <w:rPr>
          <w:rFonts w:ascii="Times New Roman" w:hAnsi="Times New Roman" w:cs="Times New Roman"/>
          <w:sz w:val="24"/>
          <w:szCs w:val="24"/>
        </w:rPr>
        <w:t>, 4: 1-148. doi.org/10.5962/bhl.part.13267</w:t>
      </w:r>
    </w:p>
    <w:p w14:paraId="2A57DEE5"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Hebard, M. 1921. Studies in Dermaptera and Orthoptera of Colombia Second paper. </w:t>
      </w:r>
      <w:r w:rsidRPr="002D51C9">
        <w:rPr>
          <w:rFonts w:ascii="Times New Roman" w:hAnsi="Times New Roman" w:cs="Times New Roman"/>
          <w:i/>
          <w:sz w:val="24"/>
          <w:szCs w:val="24"/>
        </w:rPr>
        <w:t>Transactions of American Entomological Society</w:t>
      </w:r>
      <w:r w:rsidRPr="002D51C9">
        <w:rPr>
          <w:rFonts w:ascii="Times New Roman" w:hAnsi="Times New Roman" w:cs="Times New Roman"/>
          <w:sz w:val="24"/>
          <w:szCs w:val="24"/>
        </w:rPr>
        <w:t>, 47:107-161.</w:t>
      </w:r>
    </w:p>
    <w:p w14:paraId="080EC68B"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Hebard, M. 1929. Previously Unreported Tropical American Blattidae (Orthoptera) in the British Museum. </w:t>
      </w:r>
      <w:r w:rsidRPr="002D51C9">
        <w:rPr>
          <w:rFonts w:ascii="Times New Roman" w:hAnsi="Times New Roman" w:cs="Times New Roman"/>
          <w:i/>
          <w:sz w:val="24"/>
          <w:szCs w:val="24"/>
        </w:rPr>
        <w:t>Transactions of the American Entomological Society</w:t>
      </w:r>
      <w:r w:rsidRPr="002D51C9">
        <w:rPr>
          <w:rFonts w:ascii="Times New Roman" w:hAnsi="Times New Roman" w:cs="Times New Roman"/>
          <w:sz w:val="24"/>
          <w:szCs w:val="24"/>
        </w:rPr>
        <w:t>, 55(4): 345-388.</w:t>
      </w:r>
    </w:p>
    <w:p w14:paraId="39E383AF"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Hebard, M. 1933a. Studies in the Dermaptera and Orthoptera of Colombia. Supplement to Papers One to Five. </w:t>
      </w:r>
      <w:r w:rsidRPr="002D51C9">
        <w:rPr>
          <w:rFonts w:ascii="Times New Roman" w:hAnsi="Times New Roman" w:cs="Times New Roman"/>
          <w:i/>
          <w:sz w:val="24"/>
          <w:szCs w:val="24"/>
        </w:rPr>
        <w:t>Transactions of the American Entomological Society</w:t>
      </w:r>
      <w:r w:rsidRPr="002D51C9">
        <w:rPr>
          <w:rFonts w:ascii="Times New Roman" w:hAnsi="Times New Roman" w:cs="Times New Roman"/>
          <w:sz w:val="24"/>
          <w:szCs w:val="24"/>
        </w:rPr>
        <w:t>, 59(1): 13-67.</w:t>
      </w:r>
    </w:p>
    <w:p w14:paraId="683FAB76"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Hebard, M. 1933b. Notes on Panamanian Dermaptera and Orthoptera. </w:t>
      </w:r>
      <w:r w:rsidRPr="002D51C9">
        <w:rPr>
          <w:rFonts w:ascii="Times New Roman" w:hAnsi="Times New Roman" w:cs="Times New Roman"/>
          <w:i/>
          <w:sz w:val="24"/>
          <w:szCs w:val="24"/>
        </w:rPr>
        <w:t>Transactions of the American Entomological Society</w:t>
      </w:r>
      <w:r w:rsidRPr="002D51C9">
        <w:rPr>
          <w:rFonts w:ascii="Times New Roman" w:hAnsi="Times New Roman" w:cs="Times New Roman"/>
          <w:sz w:val="24"/>
          <w:szCs w:val="24"/>
        </w:rPr>
        <w:t>, 59(2): 103-144.</w:t>
      </w:r>
    </w:p>
    <w:p w14:paraId="6DA1B45E"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Mapa Digital de México V6.3.0. INEGI. Disponible en: http://gaia.inegi.org.mx/mdm6</w:t>
      </w:r>
    </w:p>
    <w:p w14:paraId="6F916691" w14:textId="362AA1CA" w:rsidR="00D7769A" w:rsidRPr="002D51C9" w:rsidRDefault="00607AFC"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Maes, J.</w:t>
      </w:r>
      <w:r w:rsidR="00D7769A" w:rsidRPr="002D51C9">
        <w:rPr>
          <w:rFonts w:ascii="Times New Roman" w:hAnsi="Times New Roman" w:cs="Times New Roman"/>
          <w:sz w:val="24"/>
          <w:szCs w:val="24"/>
        </w:rPr>
        <w:t xml:space="preserve">M. 1992. Catálogo de los Blattodea (Dictyoptera) de Nicaragua. I. Familias Polyphagidae y Blaberidae. </w:t>
      </w:r>
      <w:r w:rsidR="00D7769A" w:rsidRPr="002D51C9">
        <w:rPr>
          <w:rFonts w:ascii="Times New Roman" w:hAnsi="Times New Roman" w:cs="Times New Roman"/>
          <w:i/>
          <w:sz w:val="24"/>
          <w:szCs w:val="24"/>
        </w:rPr>
        <w:t>Revista Nicaraguense de Entomología</w:t>
      </w:r>
      <w:r w:rsidR="00D7769A" w:rsidRPr="002D51C9">
        <w:rPr>
          <w:rFonts w:ascii="Times New Roman" w:hAnsi="Times New Roman" w:cs="Times New Roman"/>
          <w:sz w:val="24"/>
          <w:szCs w:val="24"/>
        </w:rPr>
        <w:t>, 19: 21-28.</w:t>
      </w:r>
    </w:p>
    <w:p w14:paraId="3818C296" w14:textId="7D30E516" w:rsidR="00D7769A" w:rsidRPr="002D51C9" w:rsidRDefault="00607AFC"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lastRenderedPageBreak/>
        <w:t>McKittrick, F.</w:t>
      </w:r>
      <w:r w:rsidR="00D7769A" w:rsidRPr="002D51C9">
        <w:rPr>
          <w:rFonts w:ascii="Times New Roman" w:hAnsi="Times New Roman" w:cs="Times New Roman"/>
          <w:sz w:val="24"/>
          <w:szCs w:val="24"/>
        </w:rPr>
        <w:t xml:space="preserve">A. 1964. </w:t>
      </w:r>
      <w:r w:rsidR="00D7769A" w:rsidRPr="002D51C9">
        <w:rPr>
          <w:rFonts w:ascii="Times New Roman" w:hAnsi="Times New Roman" w:cs="Times New Roman"/>
          <w:i/>
          <w:sz w:val="24"/>
          <w:szCs w:val="24"/>
        </w:rPr>
        <w:t>Evolutionary Studies of Cockroaches</w:t>
      </w:r>
      <w:r w:rsidR="00D7769A" w:rsidRPr="002D51C9">
        <w:rPr>
          <w:rFonts w:ascii="Times New Roman" w:hAnsi="Times New Roman" w:cs="Times New Roman"/>
          <w:sz w:val="24"/>
          <w:szCs w:val="24"/>
        </w:rPr>
        <w:t>. Cornell University Agricultural Experiment Station, New York State College of Agriculture. New York, EE. UU.</w:t>
      </w:r>
    </w:p>
    <w:p w14:paraId="28EDBC5A" w14:textId="3D921810"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Muséum national d’Histoire naturelle, Paris (France) </w:t>
      </w:r>
      <w:r w:rsidR="00607AFC" w:rsidRPr="002D51C9">
        <w:rPr>
          <w:rFonts w:ascii="Times New Roman" w:hAnsi="Times New Roman" w:cs="Times New Roman"/>
          <w:sz w:val="24"/>
          <w:szCs w:val="24"/>
        </w:rPr>
        <w:t xml:space="preserve">(MNHN). </w:t>
      </w:r>
      <w:r w:rsidRPr="002D51C9">
        <w:rPr>
          <w:rFonts w:ascii="Times New Roman" w:hAnsi="Times New Roman" w:cs="Times New Roman"/>
          <w:sz w:val="24"/>
          <w:szCs w:val="24"/>
        </w:rPr>
        <w:t>Collection: Insects-Small orders y Odonates (EP) Disponible en: https://science.mnhn.fr</w:t>
      </w:r>
    </w:p>
    <w:p w14:paraId="435F8397"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Princis, K. 1967. Pars 11. Blattariae: Suborbo [sic] Epilamproidea. Fam.: Nyctiboridae, Epilampridae. In: Beier, M. (Ed.). </w:t>
      </w:r>
      <w:r w:rsidRPr="002D51C9">
        <w:rPr>
          <w:rFonts w:ascii="Times New Roman" w:hAnsi="Times New Roman" w:cs="Times New Roman"/>
          <w:i/>
          <w:sz w:val="24"/>
          <w:szCs w:val="24"/>
        </w:rPr>
        <w:t>Orthopterorum Catalogus</w:t>
      </w:r>
      <w:r w:rsidRPr="002D51C9">
        <w:rPr>
          <w:rFonts w:ascii="Times New Roman" w:hAnsi="Times New Roman" w:cs="Times New Roman"/>
          <w:sz w:val="24"/>
          <w:szCs w:val="24"/>
        </w:rPr>
        <w:t>. Pars 11. W. Junk,’s-Gravenhage: 617-710.</w:t>
      </w:r>
    </w:p>
    <w:p w14:paraId="424808DA" w14:textId="4B62F6C6" w:rsidR="00D7769A" w:rsidRPr="002D51C9" w:rsidRDefault="00607AFC"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Kirby, W.</w:t>
      </w:r>
      <w:r w:rsidR="00D7769A" w:rsidRPr="002D51C9">
        <w:rPr>
          <w:rFonts w:ascii="Times New Roman" w:hAnsi="Times New Roman" w:cs="Times New Roman"/>
          <w:sz w:val="24"/>
          <w:szCs w:val="24"/>
        </w:rPr>
        <w:t xml:space="preserve">F. 1904. Fam. III Blattidae (PP 61-205) In: </w:t>
      </w:r>
      <w:r w:rsidR="00D7769A" w:rsidRPr="002D51C9">
        <w:rPr>
          <w:rFonts w:ascii="Times New Roman" w:hAnsi="Times New Roman" w:cs="Times New Roman"/>
          <w:i/>
          <w:sz w:val="24"/>
          <w:szCs w:val="24"/>
        </w:rPr>
        <w:t>A synonymic catalogue of Orthoptera. Vol. I. Orthoptera Euplexoptera, Cursonia, et Gressoria (Forficulidae, Hemimeridae, Blattidae, Mantidae, Phasmidae)</w:t>
      </w:r>
      <w:r w:rsidR="00D7769A" w:rsidRPr="002D51C9">
        <w:rPr>
          <w:rFonts w:ascii="Times New Roman" w:hAnsi="Times New Roman" w:cs="Times New Roman"/>
          <w:sz w:val="24"/>
          <w:szCs w:val="24"/>
        </w:rPr>
        <w:t>. Trustees of the British Museum, Taylor and Francis (Eds.), UK, London.</w:t>
      </w:r>
    </w:p>
    <w:p w14:paraId="60887A98" w14:textId="1618B24F" w:rsidR="00D7769A" w:rsidRPr="002D51C9" w:rsidRDefault="00607AFC"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Roth, L.</w:t>
      </w:r>
      <w:r w:rsidR="00D7769A" w:rsidRPr="002D51C9">
        <w:rPr>
          <w:rFonts w:ascii="Times New Roman" w:hAnsi="Times New Roman" w:cs="Times New Roman"/>
          <w:sz w:val="24"/>
          <w:szCs w:val="24"/>
        </w:rPr>
        <w:t xml:space="preserve">M. 1970. The Male Genitalia of Blattaria. IV. </w:t>
      </w:r>
      <w:r w:rsidR="00D7769A" w:rsidRPr="002D51C9">
        <w:rPr>
          <w:rFonts w:ascii="Times New Roman" w:hAnsi="Times New Roman" w:cs="Times New Roman"/>
          <w:i/>
          <w:sz w:val="24"/>
          <w:szCs w:val="24"/>
        </w:rPr>
        <w:t>Blaberidae</w:t>
      </w:r>
      <w:r w:rsidR="00D7769A" w:rsidRPr="002D51C9">
        <w:rPr>
          <w:rFonts w:ascii="Times New Roman" w:hAnsi="Times New Roman" w:cs="Times New Roman"/>
          <w:sz w:val="24"/>
          <w:szCs w:val="24"/>
        </w:rPr>
        <w:t xml:space="preserve">: Blaberinae. </w:t>
      </w:r>
      <w:r w:rsidR="00D7769A" w:rsidRPr="002D51C9">
        <w:rPr>
          <w:rFonts w:ascii="Times New Roman" w:hAnsi="Times New Roman" w:cs="Times New Roman"/>
          <w:i/>
          <w:sz w:val="24"/>
          <w:szCs w:val="24"/>
        </w:rPr>
        <w:t>Psyche</w:t>
      </w:r>
      <w:r w:rsidR="00D7769A" w:rsidRPr="002D51C9">
        <w:rPr>
          <w:rFonts w:ascii="Times New Roman" w:hAnsi="Times New Roman" w:cs="Times New Roman"/>
          <w:sz w:val="24"/>
          <w:szCs w:val="24"/>
        </w:rPr>
        <w:t>, 77: 308-342. doi.org/10.5962/bhl.title.6745</w:t>
      </w:r>
    </w:p>
    <w:p w14:paraId="60528F4B" w14:textId="7D611E42" w:rsidR="00E7159F" w:rsidRPr="00E7159F" w:rsidRDefault="00E7159F" w:rsidP="00E7159F">
      <w:pPr>
        <w:spacing w:after="0" w:line="480" w:lineRule="auto"/>
        <w:ind w:firstLine="284"/>
        <w:rPr>
          <w:rFonts w:ascii="Times New Roman" w:hAnsi="Times New Roman" w:cs="Times New Roman"/>
          <w:sz w:val="24"/>
          <w:szCs w:val="24"/>
          <w:lang w:val="en-US"/>
        </w:rPr>
      </w:pPr>
      <w:r w:rsidRPr="00E7159F">
        <w:rPr>
          <w:rFonts w:ascii="Times New Roman" w:hAnsi="Times New Roman" w:cs="Times New Roman"/>
          <w:sz w:val="24"/>
          <w:szCs w:val="24"/>
          <w:lang w:val="en-US"/>
        </w:rPr>
        <w:t>Roth, L.M. 1969.</w:t>
      </w:r>
      <w:r>
        <w:rPr>
          <w:rFonts w:ascii="Times New Roman" w:hAnsi="Times New Roman" w:cs="Times New Roman"/>
          <w:sz w:val="24"/>
          <w:szCs w:val="24"/>
          <w:lang w:val="en-US"/>
        </w:rPr>
        <w:t xml:space="preserve"> </w:t>
      </w:r>
      <w:r w:rsidRPr="00E7159F">
        <w:rPr>
          <w:rFonts w:ascii="Times New Roman" w:hAnsi="Times New Roman" w:cs="Times New Roman"/>
          <w:sz w:val="24"/>
          <w:szCs w:val="24"/>
          <w:lang w:val="en-US"/>
        </w:rPr>
        <w:t>The evolution of male tergal glands in the</w:t>
      </w:r>
      <w:r>
        <w:rPr>
          <w:rFonts w:ascii="Times New Roman" w:hAnsi="Times New Roman" w:cs="Times New Roman"/>
          <w:sz w:val="24"/>
          <w:szCs w:val="24"/>
          <w:lang w:val="en-US"/>
        </w:rPr>
        <w:t xml:space="preserve"> </w:t>
      </w:r>
      <w:r w:rsidRPr="00E7159F">
        <w:rPr>
          <w:rFonts w:ascii="Times New Roman" w:hAnsi="Times New Roman" w:cs="Times New Roman"/>
          <w:sz w:val="24"/>
          <w:szCs w:val="24"/>
          <w:lang w:val="en-US"/>
        </w:rPr>
        <w:t xml:space="preserve">Blattaria. </w:t>
      </w:r>
      <w:r w:rsidRPr="00E7159F">
        <w:rPr>
          <w:rFonts w:ascii="Times New Roman" w:hAnsi="Times New Roman" w:cs="Times New Roman"/>
          <w:i/>
          <w:sz w:val="24"/>
          <w:szCs w:val="24"/>
          <w:lang w:val="en-US"/>
        </w:rPr>
        <w:t>Annals of the E</w:t>
      </w:r>
      <w:r w:rsidRPr="00E7159F">
        <w:rPr>
          <w:rFonts w:ascii="Times New Roman" w:hAnsi="Times New Roman" w:cs="Times New Roman"/>
          <w:i/>
          <w:sz w:val="24"/>
          <w:szCs w:val="24"/>
          <w:lang w:val="en-US"/>
        </w:rPr>
        <w:t>ntomological Society of America</w:t>
      </w:r>
      <w:r>
        <w:rPr>
          <w:rFonts w:ascii="Times New Roman" w:hAnsi="Times New Roman" w:cs="Times New Roman"/>
          <w:sz w:val="24"/>
          <w:szCs w:val="24"/>
          <w:lang w:val="en-US"/>
        </w:rPr>
        <w:t>, 62: 176-</w:t>
      </w:r>
      <w:r w:rsidRPr="00E7159F">
        <w:rPr>
          <w:rFonts w:ascii="Times New Roman" w:hAnsi="Times New Roman" w:cs="Times New Roman"/>
          <w:sz w:val="24"/>
          <w:szCs w:val="24"/>
          <w:lang w:val="en-US"/>
        </w:rPr>
        <w:t>208.</w:t>
      </w:r>
      <w:bookmarkStart w:id="0" w:name="_GoBack"/>
      <w:bookmarkEnd w:id="0"/>
    </w:p>
    <w:p w14:paraId="6ED40C88" w14:textId="5A501EEA" w:rsidR="00D7769A" w:rsidRPr="002D51C9" w:rsidRDefault="00607AFC" w:rsidP="00D7769A">
      <w:pPr>
        <w:spacing w:after="0" w:line="480" w:lineRule="auto"/>
        <w:ind w:firstLine="284"/>
        <w:rPr>
          <w:rFonts w:ascii="Times New Roman" w:hAnsi="Times New Roman" w:cs="Times New Roman"/>
          <w:sz w:val="24"/>
          <w:szCs w:val="24"/>
        </w:rPr>
      </w:pPr>
      <w:r w:rsidRPr="00E7159F">
        <w:rPr>
          <w:rFonts w:ascii="Times New Roman" w:hAnsi="Times New Roman" w:cs="Times New Roman"/>
          <w:sz w:val="24"/>
          <w:szCs w:val="24"/>
          <w:lang w:val="en-US"/>
        </w:rPr>
        <w:t>Roth, L.</w:t>
      </w:r>
      <w:r w:rsidR="00D7769A" w:rsidRPr="00E7159F">
        <w:rPr>
          <w:rFonts w:ascii="Times New Roman" w:hAnsi="Times New Roman" w:cs="Times New Roman"/>
          <w:sz w:val="24"/>
          <w:szCs w:val="24"/>
          <w:lang w:val="en-US"/>
        </w:rPr>
        <w:t xml:space="preserve">M. 2003. </w:t>
      </w:r>
      <w:r w:rsidR="00D7769A" w:rsidRPr="002D51C9">
        <w:rPr>
          <w:rFonts w:ascii="Times New Roman" w:hAnsi="Times New Roman" w:cs="Times New Roman"/>
          <w:sz w:val="24"/>
          <w:szCs w:val="24"/>
        </w:rPr>
        <w:t xml:space="preserve">Systematics and phylogeny of cockroaches (Dictyoptera:Blattaria). </w:t>
      </w:r>
      <w:r w:rsidR="00D7769A" w:rsidRPr="002D51C9">
        <w:rPr>
          <w:rFonts w:ascii="Times New Roman" w:hAnsi="Times New Roman" w:cs="Times New Roman"/>
          <w:i/>
          <w:sz w:val="24"/>
          <w:szCs w:val="24"/>
        </w:rPr>
        <w:t>Oriental Insects</w:t>
      </w:r>
      <w:r w:rsidR="00D7769A" w:rsidRPr="002D51C9">
        <w:rPr>
          <w:rFonts w:ascii="Times New Roman" w:hAnsi="Times New Roman" w:cs="Times New Roman"/>
          <w:sz w:val="24"/>
          <w:szCs w:val="24"/>
        </w:rPr>
        <w:t>, 37: 1-186. doi.org/10.1080/00305316.2003.10417344</w:t>
      </w:r>
    </w:p>
    <w:p w14:paraId="57F1AC26"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Salazar, J. 2001. Blattodea de Colombia. Nuevas adicciones y rectificaciones a los mántidos de la primera parte (Insecta: Mantodea). </w:t>
      </w:r>
      <w:r w:rsidRPr="002D51C9">
        <w:rPr>
          <w:rFonts w:ascii="Times New Roman" w:hAnsi="Times New Roman" w:cs="Times New Roman"/>
          <w:i/>
          <w:sz w:val="24"/>
          <w:szCs w:val="24"/>
        </w:rPr>
        <w:t>Boletín científico Centro de Museos Museo de Historia Natural,</w:t>
      </w:r>
      <w:r w:rsidRPr="002D51C9">
        <w:rPr>
          <w:rFonts w:ascii="Times New Roman" w:hAnsi="Times New Roman" w:cs="Times New Roman"/>
          <w:sz w:val="24"/>
          <w:szCs w:val="24"/>
        </w:rPr>
        <w:t xml:space="preserve"> 5:38-63. doi.org/10.17151/bccm.2015.19.1.19</w:t>
      </w:r>
    </w:p>
    <w:p w14:paraId="6D6619A0"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Saussure, H. y L. Zehntner 1893. Insecta-Orthoptera. Vol. I, Fam. Blattidae. </w:t>
      </w:r>
      <w:r w:rsidRPr="002D51C9">
        <w:rPr>
          <w:rFonts w:ascii="Times New Roman" w:hAnsi="Times New Roman" w:cs="Times New Roman"/>
          <w:i/>
          <w:sz w:val="24"/>
          <w:szCs w:val="24"/>
        </w:rPr>
        <w:t>Biologia Centrali-Americana</w:t>
      </w:r>
      <w:r w:rsidRPr="002D51C9">
        <w:rPr>
          <w:rFonts w:ascii="Times New Roman" w:hAnsi="Times New Roman" w:cs="Times New Roman"/>
          <w:sz w:val="24"/>
          <w:szCs w:val="24"/>
        </w:rPr>
        <w:t>, (Porter) ed.: 1-112.</w:t>
      </w:r>
    </w:p>
    <w:p w14:paraId="00F1F794"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Saussure, H. 1895. Révision de la tribu des Panesthiens et de celle des Épilampriens (Orthoptères de la famille des Blattides). </w:t>
      </w:r>
      <w:r w:rsidRPr="002D51C9">
        <w:rPr>
          <w:rFonts w:ascii="Times New Roman" w:hAnsi="Times New Roman" w:cs="Times New Roman"/>
          <w:i/>
          <w:sz w:val="24"/>
          <w:szCs w:val="24"/>
        </w:rPr>
        <w:t>Revue Suisse de Zoologie,</w:t>
      </w:r>
      <w:r w:rsidRPr="002D51C9">
        <w:rPr>
          <w:rFonts w:ascii="Times New Roman" w:hAnsi="Times New Roman" w:cs="Times New Roman"/>
          <w:sz w:val="24"/>
          <w:szCs w:val="24"/>
        </w:rPr>
        <w:t xml:space="preserve"> 3: 299-364. oi.org/10.5962/bhl.part.37722</w:t>
      </w:r>
    </w:p>
    <w:p w14:paraId="00315428" w14:textId="1DB74ED1" w:rsidR="00D93891" w:rsidRDefault="00D93891" w:rsidP="00D93891">
      <w:pPr>
        <w:spacing w:after="0" w:line="480" w:lineRule="auto"/>
        <w:ind w:firstLine="284"/>
        <w:rPr>
          <w:rFonts w:ascii="Times New Roman" w:hAnsi="Times New Roman" w:cs="Times New Roman"/>
          <w:sz w:val="24"/>
          <w:szCs w:val="24"/>
        </w:rPr>
      </w:pPr>
      <w:r>
        <w:rPr>
          <w:rFonts w:ascii="Times New Roman" w:hAnsi="Times New Roman" w:cs="Times New Roman"/>
          <w:sz w:val="24"/>
          <w:szCs w:val="24"/>
          <w:lang w:val="en-US"/>
        </w:rPr>
        <w:lastRenderedPageBreak/>
        <w:t>Schal, C.</w:t>
      </w:r>
      <w:r w:rsidRPr="00D93891">
        <w:rPr>
          <w:rFonts w:ascii="Times New Roman" w:hAnsi="Times New Roman" w:cs="Times New Roman"/>
          <w:sz w:val="24"/>
          <w:szCs w:val="24"/>
          <w:lang w:val="en-US"/>
        </w:rPr>
        <w:t xml:space="preserve"> and W.J. Bell. 1986.</w:t>
      </w:r>
      <w:r>
        <w:rPr>
          <w:rFonts w:ascii="Times New Roman" w:hAnsi="Times New Roman" w:cs="Times New Roman"/>
          <w:sz w:val="24"/>
          <w:szCs w:val="24"/>
          <w:lang w:val="en-US"/>
        </w:rPr>
        <w:t xml:space="preserve"> </w:t>
      </w:r>
      <w:r w:rsidRPr="00D93891">
        <w:rPr>
          <w:rFonts w:ascii="Times New Roman" w:hAnsi="Times New Roman" w:cs="Times New Roman"/>
          <w:sz w:val="24"/>
          <w:szCs w:val="24"/>
          <w:lang w:val="en-US"/>
        </w:rPr>
        <w:t>Vertical community structure</w:t>
      </w:r>
      <w:r>
        <w:rPr>
          <w:rFonts w:ascii="Times New Roman" w:hAnsi="Times New Roman" w:cs="Times New Roman"/>
          <w:sz w:val="24"/>
          <w:szCs w:val="24"/>
          <w:lang w:val="en-US"/>
        </w:rPr>
        <w:t xml:space="preserve"> </w:t>
      </w:r>
      <w:r w:rsidRPr="00D93891">
        <w:rPr>
          <w:rFonts w:ascii="Times New Roman" w:hAnsi="Times New Roman" w:cs="Times New Roman"/>
          <w:sz w:val="24"/>
          <w:szCs w:val="24"/>
          <w:lang w:val="en-US"/>
        </w:rPr>
        <w:t>and resource utilization in neotropical forest cockroaches.</w:t>
      </w:r>
      <w:r>
        <w:rPr>
          <w:rFonts w:ascii="Times New Roman" w:hAnsi="Times New Roman" w:cs="Times New Roman"/>
          <w:sz w:val="24"/>
          <w:szCs w:val="24"/>
          <w:lang w:val="en-US"/>
        </w:rPr>
        <w:t xml:space="preserve"> </w:t>
      </w:r>
      <w:r w:rsidRPr="00D93891">
        <w:rPr>
          <w:rFonts w:ascii="Times New Roman" w:hAnsi="Times New Roman" w:cs="Times New Roman"/>
          <w:i/>
          <w:sz w:val="24"/>
          <w:szCs w:val="24"/>
        </w:rPr>
        <w:t>Ecological Entomology</w:t>
      </w:r>
      <w:r>
        <w:rPr>
          <w:rFonts w:ascii="Times New Roman" w:hAnsi="Times New Roman" w:cs="Times New Roman"/>
          <w:sz w:val="24"/>
          <w:szCs w:val="24"/>
        </w:rPr>
        <w:t>. 11:411-</w:t>
      </w:r>
      <w:r w:rsidRPr="00D93891">
        <w:rPr>
          <w:rFonts w:ascii="Times New Roman" w:hAnsi="Times New Roman" w:cs="Times New Roman"/>
          <w:sz w:val="24"/>
          <w:szCs w:val="24"/>
        </w:rPr>
        <w:t>423.</w:t>
      </w:r>
    </w:p>
    <w:p w14:paraId="5DB3A455" w14:textId="57AEF240" w:rsidR="00D7769A" w:rsidRPr="002D51C9" w:rsidRDefault="00607AFC"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Scudder, S.</w:t>
      </w:r>
      <w:r w:rsidR="00D7769A" w:rsidRPr="002D51C9">
        <w:rPr>
          <w:rFonts w:ascii="Times New Roman" w:hAnsi="Times New Roman" w:cs="Times New Roman"/>
          <w:sz w:val="24"/>
          <w:szCs w:val="24"/>
        </w:rPr>
        <w:t xml:space="preserve">H. 1901. Alphabetical Index to North American Orthoptera Described in the Eighteenth and Nineteenth Centurie. </w:t>
      </w:r>
      <w:r w:rsidR="00D7769A" w:rsidRPr="002D51C9">
        <w:rPr>
          <w:rFonts w:ascii="Times New Roman" w:hAnsi="Times New Roman" w:cs="Times New Roman"/>
          <w:i/>
          <w:sz w:val="24"/>
          <w:szCs w:val="24"/>
        </w:rPr>
        <w:t>Occasional papers of the Boston Society of Natural History</w:t>
      </w:r>
      <w:r w:rsidR="00D7769A" w:rsidRPr="002D51C9">
        <w:rPr>
          <w:rFonts w:ascii="Times New Roman" w:hAnsi="Times New Roman" w:cs="Times New Roman"/>
          <w:sz w:val="24"/>
          <w:szCs w:val="24"/>
        </w:rPr>
        <w:t>, 6: 1-436.</w:t>
      </w:r>
    </w:p>
    <w:p w14:paraId="4FB43A3B" w14:textId="77777777" w:rsidR="00D7769A" w:rsidRPr="002D51C9" w:rsidRDefault="00D7769A" w:rsidP="00D7769A">
      <w:pPr>
        <w:tabs>
          <w:tab w:val="left" w:pos="6448"/>
        </w:tabs>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Shelford, R. 1910. Blattidae (Orthoptera): subfamily Epilamprinae. </w:t>
      </w:r>
      <w:r w:rsidRPr="002D51C9">
        <w:rPr>
          <w:rFonts w:ascii="Times New Roman" w:hAnsi="Times New Roman" w:cs="Times New Roman"/>
          <w:i/>
          <w:sz w:val="24"/>
          <w:szCs w:val="24"/>
        </w:rPr>
        <w:t>Genera Insectorum</w:t>
      </w:r>
      <w:r w:rsidRPr="002D51C9">
        <w:rPr>
          <w:rFonts w:ascii="Times New Roman" w:hAnsi="Times New Roman" w:cs="Times New Roman"/>
          <w:sz w:val="24"/>
          <w:szCs w:val="24"/>
        </w:rPr>
        <w:t>. Fascicule 101:1-21.</w:t>
      </w:r>
    </w:p>
    <w:p w14:paraId="502AB735" w14:textId="4422AB46" w:rsidR="004B0E70" w:rsidRPr="002D51C9" w:rsidRDefault="00D7769A" w:rsidP="00D7769A">
      <w:pPr>
        <w:tabs>
          <w:tab w:val="left" w:pos="6448"/>
        </w:tabs>
        <w:spacing w:after="0" w:line="480" w:lineRule="auto"/>
        <w:ind w:firstLine="284"/>
        <w:rPr>
          <w:rFonts w:ascii="Times New Roman" w:hAnsi="Times New Roman" w:cs="Times New Roman"/>
          <w:sz w:val="24"/>
          <w:szCs w:val="24"/>
        </w:rPr>
      </w:pPr>
      <w:r w:rsidRPr="002D51C9">
        <w:rPr>
          <w:rFonts w:ascii="Times New Roman" w:hAnsi="Times New Roman" w:cs="Times New Roman"/>
          <w:sz w:val="24"/>
          <w:szCs w:val="24"/>
        </w:rPr>
        <w:t xml:space="preserve">Vélez, A. 2008. Checklist of Colombian cockroaches (Dictyoptera, Blattaria). </w:t>
      </w:r>
      <w:r w:rsidRPr="002D51C9">
        <w:rPr>
          <w:rFonts w:ascii="Times New Roman" w:hAnsi="Times New Roman" w:cs="Times New Roman"/>
          <w:i/>
          <w:sz w:val="24"/>
          <w:szCs w:val="24"/>
        </w:rPr>
        <w:t>Biota Colombiana</w:t>
      </w:r>
      <w:r w:rsidRPr="002D51C9">
        <w:rPr>
          <w:rFonts w:ascii="Times New Roman" w:hAnsi="Times New Roman" w:cs="Times New Roman"/>
          <w:sz w:val="24"/>
          <w:szCs w:val="24"/>
        </w:rPr>
        <w:t>, 9(1): 21-37.</w:t>
      </w:r>
    </w:p>
    <w:p w14:paraId="011170BA" w14:textId="77777777" w:rsidR="004B0E70" w:rsidRPr="002D51C9" w:rsidRDefault="004B0E70">
      <w:pPr>
        <w:rPr>
          <w:rFonts w:ascii="Times New Roman" w:hAnsi="Times New Roman" w:cs="Times New Roman"/>
          <w:sz w:val="24"/>
          <w:szCs w:val="24"/>
        </w:rPr>
      </w:pPr>
      <w:r w:rsidRPr="002D51C9">
        <w:rPr>
          <w:rFonts w:ascii="Times New Roman" w:hAnsi="Times New Roman" w:cs="Times New Roman"/>
          <w:sz w:val="24"/>
          <w:szCs w:val="24"/>
        </w:rPr>
        <w:br w:type="page"/>
      </w:r>
    </w:p>
    <w:p w14:paraId="52EB7F19" w14:textId="64A78551" w:rsidR="004B0E70" w:rsidRPr="002D51C9" w:rsidRDefault="004B0E70" w:rsidP="00D7769A">
      <w:pPr>
        <w:spacing w:after="0" w:line="480" w:lineRule="auto"/>
        <w:ind w:firstLine="284"/>
        <w:rPr>
          <w:rFonts w:ascii="Times New Roman" w:hAnsi="Times New Roman" w:cs="Times New Roman"/>
          <w:b/>
          <w:sz w:val="24"/>
          <w:szCs w:val="24"/>
        </w:rPr>
      </w:pPr>
      <w:r w:rsidRPr="002D51C9">
        <w:rPr>
          <w:rFonts w:ascii="Times New Roman" w:hAnsi="Times New Roman" w:cs="Times New Roman"/>
          <w:b/>
          <w:sz w:val="24"/>
          <w:szCs w:val="24"/>
        </w:rPr>
        <w:lastRenderedPageBreak/>
        <w:t>Explication de figuras.</w:t>
      </w:r>
    </w:p>
    <w:p w14:paraId="11C35AED" w14:textId="70FFF541"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Fig. 1-10</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Hyporhicnoda ultima</w:t>
      </w:r>
      <w:r w:rsidRPr="002D51C9">
        <w:rPr>
          <w:rFonts w:ascii="Times New Roman" w:hAnsi="Times New Roman" w:cs="Times New Roman"/>
          <w:b/>
          <w:sz w:val="24"/>
          <w:szCs w:val="24"/>
        </w:rPr>
        <w:t xml:space="preserve"> </w:t>
      </w:r>
      <w:r w:rsidRPr="002D51C9">
        <w:rPr>
          <w:rFonts w:ascii="Times New Roman" w:hAnsi="Times New Roman" w:cs="Times New Roman"/>
          <w:sz w:val="24"/>
          <w:szCs w:val="24"/>
        </w:rPr>
        <w:t xml:space="preserve">Grandcolas, 1993. </w:t>
      </w:r>
      <w:r w:rsidRPr="002D51C9">
        <w:rPr>
          <w:rFonts w:ascii="Times New Roman" w:hAnsi="Times New Roman" w:cs="Times New Roman"/>
          <w:b/>
          <w:sz w:val="24"/>
          <w:szCs w:val="24"/>
        </w:rPr>
        <w:t>1</w:t>
      </w:r>
      <w:r w:rsidRPr="002D51C9">
        <w:rPr>
          <w:rFonts w:ascii="Times New Roman" w:hAnsi="Times New Roman" w:cs="Times New Roman"/>
          <w:sz w:val="24"/>
          <w:szCs w:val="24"/>
        </w:rPr>
        <w:t xml:space="preserve">, </w:t>
      </w:r>
      <w:r w:rsidRPr="002D51C9">
        <w:rPr>
          <w:rFonts w:ascii="Times New Roman" w:hAnsi="Times New Roman" w:cs="Times New Roman"/>
          <w:b/>
          <w:sz w:val="24"/>
          <w:szCs w:val="24"/>
        </w:rPr>
        <w:t>10</w:t>
      </w:r>
      <w:r w:rsidRPr="002D51C9">
        <w:rPr>
          <w:rFonts w:ascii="Times New Roman" w:hAnsi="Times New Roman" w:cs="Times New Roman"/>
          <w:sz w:val="24"/>
          <w:szCs w:val="24"/>
        </w:rPr>
        <w:t xml:space="preserve">) Macho. </w:t>
      </w:r>
      <w:r w:rsidRPr="002D51C9">
        <w:rPr>
          <w:rFonts w:ascii="Times New Roman" w:hAnsi="Times New Roman" w:cs="Times New Roman"/>
          <w:b/>
          <w:sz w:val="24"/>
          <w:szCs w:val="24"/>
        </w:rPr>
        <w:t>2-9</w:t>
      </w:r>
      <w:r w:rsidRPr="002D51C9">
        <w:rPr>
          <w:rFonts w:ascii="Times New Roman" w:hAnsi="Times New Roman" w:cs="Times New Roman"/>
          <w:sz w:val="24"/>
          <w:szCs w:val="24"/>
        </w:rPr>
        <w:t xml:space="preserve">) Hembra Alotipo Reserva de la Biosfera Montes Azules (IEXA). </w:t>
      </w:r>
      <w:r w:rsidRPr="002D51C9">
        <w:rPr>
          <w:rFonts w:ascii="Times New Roman" w:hAnsi="Times New Roman" w:cs="Times New Roman"/>
          <w:b/>
          <w:sz w:val="24"/>
          <w:szCs w:val="24"/>
        </w:rPr>
        <w:t>1</w:t>
      </w:r>
      <w:r w:rsidRPr="002D51C9">
        <w:rPr>
          <w:rFonts w:ascii="Times New Roman" w:hAnsi="Times New Roman" w:cs="Times New Roman"/>
          <w:sz w:val="24"/>
          <w:szCs w:val="24"/>
        </w:rPr>
        <w:t xml:space="preserve">) </w:t>
      </w:r>
      <w:r w:rsidR="002D51C9" w:rsidRPr="002D51C9">
        <w:rPr>
          <w:rFonts w:ascii="Times New Roman" w:hAnsi="Times New Roman" w:cs="Times New Roman"/>
          <w:sz w:val="24"/>
          <w:szCs w:val="24"/>
        </w:rPr>
        <w:t>Sintipo</w:t>
      </w:r>
      <w:r w:rsidRPr="002D51C9">
        <w:rPr>
          <w:rFonts w:ascii="Times New Roman" w:hAnsi="Times New Roman" w:cs="Times New Roman"/>
          <w:sz w:val="24"/>
          <w:szCs w:val="24"/>
        </w:rPr>
        <w:t xml:space="preserve"> de Reserva de la Biosfera Montes Azules, CHIS, Vista dorsal (IEXA). </w:t>
      </w:r>
      <w:r w:rsidRPr="002D51C9">
        <w:rPr>
          <w:rFonts w:ascii="Times New Roman" w:hAnsi="Times New Roman" w:cs="Times New Roman"/>
          <w:b/>
          <w:sz w:val="24"/>
          <w:szCs w:val="24"/>
        </w:rPr>
        <w:t>2</w:t>
      </w:r>
      <w:r w:rsidRPr="002D51C9">
        <w:rPr>
          <w:rFonts w:ascii="Times New Roman" w:hAnsi="Times New Roman" w:cs="Times New Roman"/>
          <w:sz w:val="24"/>
          <w:szCs w:val="24"/>
        </w:rPr>
        <w:t xml:space="preserve">) </w:t>
      </w:r>
      <w:r w:rsidR="002D51C9" w:rsidRPr="002D51C9">
        <w:rPr>
          <w:rFonts w:ascii="Times New Roman" w:hAnsi="Times New Roman" w:cs="Times New Roman"/>
          <w:sz w:val="24"/>
          <w:szCs w:val="24"/>
        </w:rPr>
        <w:t xml:space="preserve">Hembra con </w:t>
      </w:r>
      <w:r w:rsidRPr="002D51C9">
        <w:rPr>
          <w:rFonts w:ascii="Times New Roman" w:hAnsi="Times New Roman" w:cs="Times New Roman"/>
          <w:sz w:val="24"/>
          <w:szCs w:val="24"/>
        </w:rPr>
        <w:t>la mitad izquierda con la cubierta terrosa, el lado derecho sin dicha cubierta. (</w:t>
      </w:r>
      <w:r w:rsidRPr="002D51C9">
        <w:rPr>
          <w:rFonts w:ascii="Times New Roman" w:hAnsi="Times New Roman" w:cs="Times New Roman"/>
          <w:b/>
          <w:sz w:val="24"/>
          <w:szCs w:val="24"/>
        </w:rPr>
        <w:t>2</w:t>
      </w:r>
      <w:r w:rsidRPr="002D51C9">
        <w:rPr>
          <w:rFonts w:ascii="Times New Roman" w:hAnsi="Times New Roman" w:cs="Times New Roman"/>
          <w:sz w:val="24"/>
          <w:szCs w:val="24"/>
        </w:rPr>
        <w:t xml:space="preserve">, </w:t>
      </w:r>
      <w:r w:rsidRPr="002D51C9">
        <w:rPr>
          <w:rFonts w:ascii="Times New Roman" w:hAnsi="Times New Roman" w:cs="Times New Roman"/>
          <w:b/>
          <w:sz w:val="24"/>
          <w:szCs w:val="24"/>
        </w:rPr>
        <w:t>3</w:t>
      </w:r>
      <w:r w:rsidRPr="002D51C9">
        <w:rPr>
          <w:rFonts w:ascii="Times New Roman" w:hAnsi="Times New Roman" w:cs="Times New Roman"/>
          <w:sz w:val="24"/>
          <w:szCs w:val="24"/>
        </w:rPr>
        <w:t xml:space="preserve">) Vista dorsal, </w:t>
      </w:r>
      <w:r w:rsidRPr="002D51C9">
        <w:rPr>
          <w:rFonts w:ascii="Times New Roman" w:hAnsi="Times New Roman" w:cs="Times New Roman"/>
          <w:b/>
          <w:sz w:val="24"/>
          <w:szCs w:val="24"/>
        </w:rPr>
        <w:t>4</w:t>
      </w:r>
      <w:r w:rsidRPr="002D51C9">
        <w:rPr>
          <w:rFonts w:ascii="Times New Roman" w:hAnsi="Times New Roman" w:cs="Times New Roman"/>
          <w:sz w:val="24"/>
          <w:szCs w:val="24"/>
        </w:rPr>
        <w:t xml:space="preserve">) Vista ventral, </w:t>
      </w:r>
      <w:r w:rsidRPr="002D51C9">
        <w:rPr>
          <w:rFonts w:ascii="Times New Roman" w:hAnsi="Times New Roman" w:cs="Times New Roman"/>
          <w:b/>
          <w:sz w:val="24"/>
          <w:szCs w:val="24"/>
        </w:rPr>
        <w:t>5</w:t>
      </w:r>
      <w:r w:rsidRPr="002D51C9">
        <w:rPr>
          <w:rFonts w:ascii="Times New Roman" w:hAnsi="Times New Roman" w:cs="Times New Roman"/>
          <w:sz w:val="24"/>
          <w:szCs w:val="24"/>
        </w:rPr>
        <w:t xml:space="preserve">) Detalle del pronoto, </w:t>
      </w:r>
      <w:r w:rsidRPr="002D51C9">
        <w:rPr>
          <w:rFonts w:ascii="Times New Roman" w:hAnsi="Times New Roman" w:cs="Times New Roman"/>
          <w:b/>
          <w:sz w:val="24"/>
          <w:szCs w:val="24"/>
        </w:rPr>
        <w:t>6</w:t>
      </w:r>
      <w:r w:rsidRPr="002D51C9">
        <w:rPr>
          <w:rFonts w:ascii="Times New Roman" w:hAnsi="Times New Roman" w:cs="Times New Roman"/>
          <w:sz w:val="24"/>
          <w:szCs w:val="24"/>
        </w:rPr>
        <w:t xml:space="preserve">) Detalle del pronoto-Metanoto, mostrando carinas, </w:t>
      </w:r>
      <w:r w:rsidRPr="002D51C9">
        <w:rPr>
          <w:rFonts w:ascii="Times New Roman" w:hAnsi="Times New Roman" w:cs="Times New Roman"/>
          <w:b/>
          <w:sz w:val="24"/>
          <w:szCs w:val="24"/>
        </w:rPr>
        <w:t>7</w:t>
      </w:r>
      <w:r w:rsidRPr="002D51C9">
        <w:rPr>
          <w:rFonts w:ascii="Times New Roman" w:hAnsi="Times New Roman" w:cs="Times New Roman"/>
          <w:sz w:val="24"/>
          <w:szCs w:val="24"/>
        </w:rPr>
        <w:t xml:space="preserve">) Detalle de la cabeza, </w:t>
      </w:r>
      <w:r w:rsidRPr="002D51C9">
        <w:rPr>
          <w:rFonts w:ascii="Times New Roman" w:hAnsi="Times New Roman" w:cs="Times New Roman"/>
          <w:b/>
          <w:sz w:val="24"/>
          <w:szCs w:val="24"/>
        </w:rPr>
        <w:t>8</w:t>
      </w:r>
      <w:r w:rsidRPr="002D51C9">
        <w:rPr>
          <w:rFonts w:ascii="Times New Roman" w:hAnsi="Times New Roman" w:cs="Times New Roman"/>
          <w:sz w:val="24"/>
          <w:szCs w:val="24"/>
        </w:rPr>
        <w:t xml:space="preserve">) Detalle de la Ls-a, </w:t>
      </w:r>
      <w:r w:rsidRPr="002D51C9">
        <w:rPr>
          <w:rFonts w:ascii="Times New Roman" w:hAnsi="Times New Roman" w:cs="Times New Roman"/>
          <w:b/>
          <w:sz w:val="24"/>
          <w:szCs w:val="24"/>
        </w:rPr>
        <w:t>9</w:t>
      </w:r>
      <w:r w:rsidRPr="002D51C9">
        <w:rPr>
          <w:rFonts w:ascii="Times New Roman" w:hAnsi="Times New Roman" w:cs="Times New Roman"/>
          <w:sz w:val="24"/>
          <w:szCs w:val="24"/>
        </w:rPr>
        <w:t xml:space="preserve">) Detalle de Ls-g. </w:t>
      </w:r>
      <w:r w:rsidRPr="002D51C9">
        <w:rPr>
          <w:rFonts w:ascii="Times New Roman" w:hAnsi="Times New Roman" w:cs="Times New Roman"/>
          <w:b/>
          <w:sz w:val="24"/>
          <w:szCs w:val="24"/>
        </w:rPr>
        <w:t>10</w:t>
      </w:r>
      <w:r w:rsidRPr="002D51C9">
        <w:rPr>
          <w:rFonts w:ascii="Times New Roman" w:hAnsi="Times New Roman" w:cs="Times New Roman"/>
          <w:sz w:val="24"/>
          <w:szCs w:val="24"/>
        </w:rPr>
        <w:t xml:space="preserve">) Macho </w:t>
      </w:r>
      <w:r w:rsidRPr="002D51C9">
        <w:rPr>
          <w:rFonts w:ascii="Times New Roman" w:hAnsi="Times New Roman" w:cs="Times New Roman"/>
          <w:i/>
          <w:sz w:val="24"/>
          <w:szCs w:val="24"/>
        </w:rPr>
        <w:t>in sutu</w:t>
      </w:r>
      <w:r w:rsidRPr="002D51C9">
        <w:rPr>
          <w:rFonts w:ascii="Times New Roman" w:hAnsi="Times New Roman" w:cs="Times New Roman"/>
          <w:sz w:val="24"/>
          <w:szCs w:val="24"/>
        </w:rPr>
        <w:t xml:space="preserve"> Stann Creek District, Belize (Foto Jordan Satler).</w:t>
      </w:r>
    </w:p>
    <w:p w14:paraId="0E83F471" w14:textId="77777777" w:rsidR="00D7769A" w:rsidRPr="002D51C9" w:rsidRDefault="00D7769A" w:rsidP="00D7769A">
      <w:pPr>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Fig.</w:t>
      </w:r>
      <w:r w:rsidRPr="002D51C9">
        <w:rPr>
          <w:rFonts w:ascii="Times New Roman" w:hAnsi="Times New Roman" w:cs="Times New Roman"/>
          <w:sz w:val="24"/>
          <w:szCs w:val="24"/>
        </w:rPr>
        <w:t xml:space="preserve"> </w:t>
      </w:r>
      <w:r w:rsidRPr="002D51C9">
        <w:rPr>
          <w:rFonts w:ascii="Times New Roman" w:hAnsi="Times New Roman" w:cs="Times New Roman"/>
          <w:b/>
          <w:sz w:val="24"/>
          <w:szCs w:val="24"/>
        </w:rPr>
        <w:t>11</w:t>
      </w:r>
      <w:r w:rsidRPr="002D51C9">
        <w:rPr>
          <w:rFonts w:ascii="Times New Roman" w:hAnsi="Times New Roman" w:cs="Times New Roman"/>
          <w:sz w:val="24"/>
          <w:szCs w:val="24"/>
        </w:rPr>
        <w:t>-</w:t>
      </w:r>
      <w:r w:rsidRPr="002D51C9">
        <w:rPr>
          <w:rFonts w:ascii="Times New Roman" w:hAnsi="Times New Roman" w:cs="Times New Roman"/>
          <w:b/>
          <w:sz w:val="24"/>
          <w:szCs w:val="24"/>
        </w:rPr>
        <w:t>15</w:t>
      </w:r>
      <w:r w:rsidRPr="002D51C9">
        <w:rPr>
          <w:rFonts w:ascii="Times New Roman" w:hAnsi="Times New Roman" w:cs="Times New Roman"/>
          <w:sz w:val="24"/>
          <w:szCs w:val="24"/>
        </w:rPr>
        <w:t xml:space="preserve">) Esquemas en vista dorsal de las hembras de </w:t>
      </w: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spp. </w:t>
      </w:r>
      <w:r w:rsidRPr="002D51C9">
        <w:rPr>
          <w:rFonts w:ascii="Times New Roman" w:hAnsi="Times New Roman" w:cs="Times New Roman"/>
          <w:b/>
          <w:sz w:val="24"/>
          <w:szCs w:val="24"/>
        </w:rPr>
        <w:t>11</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H. litomorpha</w:t>
      </w:r>
      <w:r w:rsidRPr="002D51C9">
        <w:rPr>
          <w:rFonts w:ascii="Times New Roman" w:hAnsi="Times New Roman" w:cs="Times New Roman"/>
          <w:sz w:val="24"/>
          <w:szCs w:val="24"/>
        </w:rPr>
        <w:t xml:space="preserve"> Hebard, 1921; </w:t>
      </w:r>
      <w:r w:rsidRPr="002D51C9">
        <w:rPr>
          <w:rFonts w:ascii="Times New Roman" w:hAnsi="Times New Roman" w:cs="Times New Roman"/>
          <w:b/>
          <w:sz w:val="24"/>
          <w:szCs w:val="24"/>
        </w:rPr>
        <w:t>12</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H. metae</w:t>
      </w:r>
      <w:r w:rsidRPr="002D51C9">
        <w:rPr>
          <w:rFonts w:ascii="Times New Roman" w:hAnsi="Times New Roman" w:cs="Times New Roman"/>
          <w:sz w:val="24"/>
          <w:szCs w:val="24"/>
        </w:rPr>
        <w:t xml:space="preserve"> Hebard, 1921; </w:t>
      </w:r>
      <w:r w:rsidRPr="002D51C9">
        <w:rPr>
          <w:rFonts w:ascii="Times New Roman" w:hAnsi="Times New Roman" w:cs="Times New Roman"/>
          <w:b/>
          <w:sz w:val="24"/>
          <w:szCs w:val="24"/>
        </w:rPr>
        <w:t>13</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H.</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ultima</w:t>
      </w:r>
      <w:r w:rsidRPr="002D51C9">
        <w:rPr>
          <w:rFonts w:ascii="Times New Roman" w:hAnsi="Times New Roman" w:cs="Times New Roman"/>
          <w:sz w:val="24"/>
          <w:szCs w:val="24"/>
        </w:rPr>
        <w:t xml:space="preserve"> Grandcolas, 1993; </w:t>
      </w:r>
      <w:r w:rsidRPr="002D51C9">
        <w:rPr>
          <w:rFonts w:ascii="Times New Roman" w:hAnsi="Times New Roman" w:cs="Times New Roman"/>
          <w:b/>
          <w:sz w:val="24"/>
          <w:szCs w:val="24"/>
        </w:rPr>
        <w:t>14</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H. humilior</w:t>
      </w:r>
      <w:r w:rsidRPr="002D51C9">
        <w:rPr>
          <w:rFonts w:ascii="Times New Roman" w:hAnsi="Times New Roman" w:cs="Times New Roman"/>
          <w:sz w:val="24"/>
          <w:szCs w:val="24"/>
        </w:rPr>
        <w:t xml:space="preserve"> Hebard, 1933; </w:t>
      </w:r>
      <w:r w:rsidRPr="002D51C9">
        <w:rPr>
          <w:rFonts w:ascii="Times New Roman" w:hAnsi="Times New Roman" w:cs="Times New Roman"/>
          <w:b/>
          <w:sz w:val="24"/>
          <w:szCs w:val="24"/>
        </w:rPr>
        <w:t>15</w:t>
      </w:r>
      <w:r w:rsidRPr="002D51C9">
        <w:rPr>
          <w:rFonts w:ascii="Times New Roman" w:hAnsi="Times New Roman" w:cs="Times New Roman"/>
          <w:sz w:val="24"/>
          <w:szCs w:val="24"/>
        </w:rPr>
        <w:t xml:space="preserve">) </w:t>
      </w:r>
      <w:r w:rsidRPr="002D51C9">
        <w:rPr>
          <w:rFonts w:ascii="Times New Roman" w:hAnsi="Times New Roman" w:cs="Times New Roman"/>
          <w:i/>
          <w:sz w:val="24"/>
          <w:szCs w:val="24"/>
        </w:rPr>
        <w:t>H. reflexa</w:t>
      </w:r>
      <w:r w:rsidRPr="002D51C9">
        <w:rPr>
          <w:rFonts w:ascii="Times New Roman" w:hAnsi="Times New Roman" w:cs="Times New Roman"/>
          <w:sz w:val="24"/>
          <w:szCs w:val="24"/>
        </w:rPr>
        <w:t xml:space="preserve"> (Saussure y Zehntner, 1893).</w:t>
      </w:r>
    </w:p>
    <w:p w14:paraId="77454B52" w14:textId="77777777" w:rsidR="00D7769A" w:rsidRPr="002D51C9" w:rsidRDefault="00D7769A" w:rsidP="00D7769A">
      <w:pPr>
        <w:tabs>
          <w:tab w:val="left" w:pos="6373"/>
        </w:tabs>
        <w:spacing w:after="0" w:line="480" w:lineRule="auto"/>
        <w:ind w:firstLine="284"/>
        <w:rPr>
          <w:rFonts w:ascii="Times New Roman" w:hAnsi="Times New Roman" w:cs="Times New Roman"/>
          <w:b/>
          <w:sz w:val="24"/>
          <w:szCs w:val="24"/>
        </w:rPr>
      </w:pPr>
      <w:r w:rsidRPr="002D51C9">
        <w:rPr>
          <w:rFonts w:ascii="Times New Roman" w:hAnsi="Times New Roman" w:cs="Times New Roman"/>
          <w:b/>
          <w:sz w:val="24"/>
          <w:szCs w:val="24"/>
        </w:rPr>
        <w:t xml:space="preserve">Fig. 16) </w:t>
      </w:r>
      <w:r w:rsidRPr="002D51C9">
        <w:rPr>
          <w:rFonts w:ascii="Times New Roman" w:hAnsi="Times New Roman" w:cs="Times New Roman"/>
          <w:sz w:val="24"/>
          <w:szCs w:val="24"/>
        </w:rPr>
        <w:t xml:space="preserve">Distribución del género </w:t>
      </w:r>
      <w:r w:rsidRPr="002D51C9">
        <w:rPr>
          <w:rFonts w:ascii="Times New Roman" w:hAnsi="Times New Roman" w:cs="Times New Roman"/>
          <w:i/>
          <w:sz w:val="24"/>
          <w:szCs w:val="24"/>
        </w:rPr>
        <w:t>Hyporhicnoda</w:t>
      </w:r>
      <w:r w:rsidRPr="002D51C9">
        <w:rPr>
          <w:rFonts w:ascii="Times New Roman" w:hAnsi="Times New Roman" w:cs="Times New Roman"/>
          <w:sz w:val="24"/>
          <w:szCs w:val="24"/>
        </w:rPr>
        <w:t xml:space="preserve"> Hebard, 1920.</w:t>
      </w:r>
    </w:p>
    <w:p w14:paraId="38677270" w14:textId="60EB27B9" w:rsidR="00D7769A" w:rsidRDefault="00D7769A" w:rsidP="00D7769A">
      <w:pPr>
        <w:tabs>
          <w:tab w:val="left" w:pos="6448"/>
        </w:tabs>
        <w:spacing w:after="0" w:line="480" w:lineRule="auto"/>
        <w:ind w:firstLine="284"/>
        <w:rPr>
          <w:rFonts w:ascii="Times New Roman" w:hAnsi="Times New Roman" w:cs="Times New Roman"/>
          <w:sz w:val="24"/>
          <w:szCs w:val="24"/>
        </w:rPr>
      </w:pPr>
      <w:r w:rsidRPr="002D51C9">
        <w:rPr>
          <w:rFonts w:ascii="Times New Roman" w:hAnsi="Times New Roman" w:cs="Times New Roman"/>
          <w:b/>
          <w:sz w:val="24"/>
          <w:szCs w:val="24"/>
        </w:rPr>
        <w:t xml:space="preserve">Fig. 17) </w:t>
      </w:r>
      <w:r w:rsidRPr="002D51C9">
        <w:rPr>
          <w:rFonts w:ascii="Times New Roman" w:hAnsi="Times New Roman" w:cs="Times New Roman"/>
          <w:sz w:val="24"/>
          <w:szCs w:val="24"/>
        </w:rPr>
        <w:t xml:space="preserve">Distribución </w:t>
      </w:r>
      <w:r w:rsidRPr="002D51C9">
        <w:rPr>
          <w:rFonts w:ascii="Times New Roman" w:hAnsi="Times New Roman" w:cs="Times New Roman"/>
          <w:i/>
          <w:sz w:val="24"/>
          <w:szCs w:val="24"/>
        </w:rPr>
        <w:t>H</w:t>
      </w:r>
      <w:r w:rsidR="002D51C9" w:rsidRPr="002D51C9">
        <w:rPr>
          <w:rFonts w:ascii="Times New Roman" w:hAnsi="Times New Roman" w:cs="Times New Roman"/>
          <w:i/>
          <w:sz w:val="24"/>
          <w:szCs w:val="24"/>
        </w:rPr>
        <w:t>.</w:t>
      </w:r>
      <w:r w:rsidRPr="002D51C9">
        <w:rPr>
          <w:rFonts w:ascii="Times New Roman" w:hAnsi="Times New Roman" w:cs="Times New Roman"/>
          <w:i/>
          <w:sz w:val="24"/>
          <w:szCs w:val="24"/>
        </w:rPr>
        <w:t xml:space="preserve"> ultima</w:t>
      </w:r>
      <w:r w:rsidRPr="002D51C9">
        <w:rPr>
          <w:rFonts w:ascii="Times New Roman" w:hAnsi="Times New Roman" w:cs="Times New Roman"/>
          <w:b/>
          <w:sz w:val="24"/>
          <w:szCs w:val="24"/>
        </w:rPr>
        <w:t xml:space="preserve"> </w:t>
      </w:r>
      <w:r w:rsidRPr="002D51C9">
        <w:rPr>
          <w:rFonts w:ascii="Times New Roman" w:hAnsi="Times New Roman" w:cs="Times New Roman"/>
          <w:sz w:val="24"/>
          <w:szCs w:val="24"/>
        </w:rPr>
        <w:t>en México y áreas limítrofes</w:t>
      </w:r>
      <w:r w:rsidR="009827CE">
        <w:rPr>
          <w:rFonts w:ascii="Times New Roman" w:hAnsi="Times New Roman" w:cs="Times New Roman"/>
          <w:sz w:val="24"/>
          <w:szCs w:val="24"/>
        </w:rPr>
        <w:t xml:space="preserve">. Provincias biogeográficas </w:t>
      </w:r>
    </w:p>
    <w:p w14:paraId="6D5622DE" w14:textId="76C2AB49" w:rsidR="00912942" w:rsidRPr="002D51C9" w:rsidRDefault="009827CE" w:rsidP="00D7769A">
      <w:pPr>
        <w:tabs>
          <w:tab w:val="left" w:pos="6448"/>
        </w:tabs>
        <w:spacing w:after="0" w:line="480" w:lineRule="auto"/>
        <w:ind w:firstLine="284"/>
        <w:rPr>
          <w:rFonts w:ascii="Times New Roman" w:hAnsi="Times New Roman" w:cs="Times New Roman"/>
          <w:sz w:val="24"/>
          <w:szCs w:val="24"/>
        </w:rPr>
      </w:pPr>
      <w:r w:rsidRPr="00912942">
        <w:rPr>
          <w:rFonts w:ascii="Times New Roman" w:hAnsi="Times New Roman" w:cs="Times New Roman"/>
          <w:b/>
          <w:i/>
          <w:sz w:val="24"/>
          <w:szCs w:val="24"/>
        </w:rPr>
        <w:t>bal</w:t>
      </w:r>
      <w:r>
        <w:rPr>
          <w:rFonts w:ascii="Times New Roman" w:hAnsi="Times New Roman" w:cs="Times New Roman"/>
          <w:sz w:val="24"/>
          <w:szCs w:val="24"/>
        </w:rPr>
        <w:t>=</w:t>
      </w:r>
      <w:r w:rsidR="00912942">
        <w:rPr>
          <w:rFonts w:ascii="Times New Roman" w:hAnsi="Times New Roman" w:cs="Times New Roman"/>
          <w:sz w:val="24"/>
          <w:szCs w:val="24"/>
        </w:rPr>
        <w:t>Depresión del Balsas;</w:t>
      </w:r>
      <w:r w:rsidR="00912942" w:rsidRPr="00912942">
        <w:rPr>
          <w:rFonts w:ascii="Times New Roman" w:hAnsi="Times New Roman" w:cs="Times New Roman"/>
          <w:b/>
          <w:i/>
          <w:sz w:val="24"/>
          <w:szCs w:val="24"/>
        </w:rPr>
        <w:t xml:space="preserve"> </w:t>
      </w:r>
      <w:r w:rsidR="00912942" w:rsidRPr="00912942">
        <w:rPr>
          <w:rFonts w:ascii="Times New Roman" w:hAnsi="Times New Roman" w:cs="Times New Roman"/>
          <w:b/>
          <w:i/>
          <w:sz w:val="24"/>
          <w:szCs w:val="24"/>
        </w:rPr>
        <w:t>chi</w:t>
      </w:r>
      <w:r w:rsidR="00912942">
        <w:rPr>
          <w:rFonts w:ascii="Times New Roman" w:hAnsi="Times New Roman" w:cs="Times New Roman"/>
          <w:sz w:val="24"/>
          <w:szCs w:val="24"/>
        </w:rPr>
        <w:t xml:space="preserve">=Chiapas; </w:t>
      </w:r>
      <w:r w:rsidR="00912942" w:rsidRPr="00912942">
        <w:rPr>
          <w:rFonts w:ascii="Times New Roman" w:hAnsi="Times New Roman" w:cs="Times New Roman"/>
          <w:b/>
          <w:i/>
          <w:sz w:val="24"/>
          <w:szCs w:val="24"/>
        </w:rPr>
        <w:t>mg</w:t>
      </w:r>
      <w:r w:rsidR="00912942">
        <w:rPr>
          <w:rFonts w:ascii="Times New Roman" w:hAnsi="Times New Roman" w:cs="Times New Roman"/>
          <w:sz w:val="24"/>
          <w:szCs w:val="24"/>
        </w:rPr>
        <w:t>=Golfo de México;</w:t>
      </w:r>
      <w:r w:rsidR="00912942" w:rsidRPr="00912942">
        <w:rPr>
          <w:rFonts w:ascii="Times New Roman" w:hAnsi="Times New Roman" w:cs="Times New Roman"/>
          <w:b/>
          <w:i/>
          <w:sz w:val="24"/>
          <w:szCs w:val="24"/>
        </w:rPr>
        <w:t xml:space="preserve"> </w:t>
      </w:r>
      <w:r w:rsidR="00912942" w:rsidRPr="00912942">
        <w:rPr>
          <w:rFonts w:ascii="Times New Roman" w:hAnsi="Times New Roman" w:cs="Times New Roman"/>
          <w:b/>
          <w:i/>
          <w:sz w:val="24"/>
          <w:szCs w:val="24"/>
        </w:rPr>
        <w:t>mpc</w:t>
      </w:r>
      <w:r w:rsidR="00912942">
        <w:rPr>
          <w:rFonts w:ascii="Times New Roman" w:hAnsi="Times New Roman" w:cs="Times New Roman"/>
          <w:sz w:val="24"/>
          <w:szCs w:val="24"/>
        </w:rPr>
        <w:t>=Costas del Pacifico mexicano;</w:t>
      </w:r>
      <w:r w:rsidR="00912942" w:rsidRPr="00912942">
        <w:rPr>
          <w:rFonts w:ascii="Times New Roman" w:hAnsi="Times New Roman" w:cs="Times New Roman"/>
          <w:b/>
          <w:i/>
          <w:sz w:val="24"/>
          <w:szCs w:val="24"/>
        </w:rPr>
        <w:t xml:space="preserve"> </w:t>
      </w:r>
      <w:r w:rsidR="00912942" w:rsidRPr="00912942">
        <w:rPr>
          <w:rFonts w:ascii="Times New Roman" w:hAnsi="Times New Roman" w:cs="Times New Roman"/>
          <w:b/>
          <w:i/>
          <w:sz w:val="24"/>
          <w:szCs w:val="24"/>
        </w:rPr>
        <w:t>sme</w:t>
      </w:r>
      <w:r w:rsidR="00912942">
        <w:rPr>
          <w:rFonts w:ascii="Times New Roman" w:hAnsi="Times New Roman" w:cs="Times New Roman"/>
          <w:sz w:val="24"/>
          <w:szCs w:val="24"/>
        </w:rPr>
        <w:t>=Sierra madre oriental;</w:t>
      </w:r>
      <w:r w:rsidR="00912942" w:rsidRPr="00912942">
        <w:rPr>
          <w:rFonts w:ascii="Times New Roman" w:hAnsi="Times New Roman" w:cs="Times New Roman"/>
          <w:b/>
          <w:i/>
          <w:sz w:val="24"/>
          <w:szCs w:val="24"/>
        </w:rPr>
        <w:t xml:space="preserve"> </w:t>
      </w:r>
      <w:r w:rsidR="00912942" w:rsidRPr="00912942">
        <w:rPr>
          <w:rFonts w:ascii="Times New Roman" w:hAnsi="Times New Roman" w:cs="Times New Roman"/>
          <w:b/>
          <w:i/>
          <w:sz w:val="24"/>
          <w:szCs w:val="24"/>
        </w:rPr>
        <w:t>sms</w:t>
      </w:r>
      <w:r w:rsidR="00912942">
        <w:rPr>
          <w:rFonts w:ascii="Times New Roman" w:hAnsi="Times New Roman" w:cs="Times New Roman"/>
          <w:sz w:val="24"/>
          <w:szCs w:val="24"/>
        </w:rPr>
        <w:t>=Sierra Madre del Sur;</w:t>
      </w:r>
      <w:r w:rsidR="00912942" w:rsidRPr="00912942">
        <w:rPr>
          <w:rFonts w:ascii="Times New Roman" w:hAnsi="Times New Roman" w:cs="Times New Roman"/>
          <w:b/>
          <w:i/>
          <w:sz w:val="24"/>
          <w:szCs w:val="24"/>
        </w:rPr>
        <w:t xml:space="preserve"> </w:t>
      </w:r>
      <w:r w:rsidR="00912942" w:rsidRPr="00912942">
        <w:rPr>
          <w:rFonts w:ascii="Times New Roman" w:hAnsi="Times New Roman" w:cs="Times New Roman"/>
          <w:b/>
          <w:i/>
          <w:sz w:val="24"/>
          <w:szCs w:val="24"/>
        </w:rPr>
        <w:t>tvb</w:t>
      </w:r>
      <w:r w:rsidR="00912942">
        <w:rPr>
          <w:rFonts w:ascii="Times New Roman" w:hAnsi="Times New Roman" w:cs="Times New Roman"/>
          <w:sz w:val="24"/>
          <w:szCs w:val="24"/>
        </w:rPr>
        <w:t>=Faja volcánica Transmexicana;</w:t>
      </w:r>
      <w:r w:rsidR="00912942">
        <w:rPr>
          <w:rFonts w:ascii="Times New Roman" w:hAnsi="Times New Roman" w:cs="Times New Roman"/>
          <w:sz w:val="24"/>
          <w:szCs w:val="24"/>
        </w:rPr>
        <w:t xml:space="preserve"> </w:t>
      </w:r>
      <w:r w:rsidR="00912942" w:rsidRPr="00912942">
        <w:rPr>
          <w:rFonts w:ascii="Times New Roman" w:hAnsi="Times New Roman" w:cs="Times New Roman"/>
          <w:b/>
          <w:i/>
          <w:sz w:val="24"/>
          <w:szCs w:val="24"/>
        </w:rPr>
        <w:t>yuc</w:t>
      </w:r>
      <w:r w:rsidR="00912942">
        <w:rPr>
          <w:rFonts w:ascii="Times New Roman" w:hAnsi="Times New Roman" w:cs="Times New Roman"/>
          <w:sz w:val="24"/>
          <w:szCs w:val="24"/>
        </w:rPr>
        <w:t>=Yucatán.</w:t>
      </w:r>
    </w:p>
    <w:p w14:paraId="236385D8" w14:textId="1CF55A8C" w:rsidR="00F81416" w:rsidRPr="002D51C9" w:rsidRDefault="00F81416" w:rsidP="00D7769A">
      <w:pPr>
        <w:tabs>
          <w:tab w:val="left" w:pos="6448"/>
        </w:tabs>
        <w:spacing w:after="0" w:line="480" w:lineRule="auto"/>
        <w:ind w:firstLine="284"/>
        <w:rPr>
          <w:rFonts w:ascii="Times New Roman" w:hAnsi="Times New Roman" w:cs="Times New Roman"/>
          <w:sz w:val="24"/>
          <w:szCs w:val="24"/>
        </w:rPr>
      </w:pPr>
    </w:p>
    <w:sectPr w:rsidR="00F81416" w:rsidRPr="002D51C9" w:rsidSect="00D7769A">
      <w:footerReference w:type="default" r:id="rId7"/>
      <w:type w:val="continuous"/>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DC480" w14:textId="77777777" w:rsidR="00B4468B" w:rsidRDefault="00B4468B" w:rsidP="005B75A7">
      <w:pPr>
        <w:spacing w:after="0" w:line="240" w:lineRule="auto"/>
      </w:pPr>
      <w:r>
        <w:separator/>
      </w:r>
    </w:p>
  </w:endnote>
  <w:endnote w:type="continuationSeparator" w:id="0">
    <w:p w14:paraId="6BB02E35" w14:textId="77777777" w:rsidR="00B4468B" w:rsidRDefault="00B4468B" w:rsidP="005B7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646760"/>
      <w:docPartObj>
        <w:docPartGallery w:val="Page Numbers (Bottom of Page)"/>
        <w:docPartUnique/>
      </w:docPartObj>
    </w:sdtPr>
    <w:sdtEndPr/>
    <w:sdtContent>
      <w:p w14:paraId="1A19A3C2" w14:textId="77777777" w:rsidR="00A12D6D" w:rsidRDefault="00A12D6D">
        <w:pPr>
          <w:pStyle w:val="Piedepgina"/>
          <w:jc w:val="center"/>
        </w:pPr>
        <w:r>
          <w:fldChar w:fldCharType="begin"/>
        </w:r>
        <w:r>
          <w:instrText>PAGE   \* MERGEFORMAT</w:instrText>
        </w:r>
        <w:r>
          <w:fldChar w:fldCharType="separate"/>
        </w:r>
        <w:r w:rsidR="00E7159F" w:rsidRPr="00E7159F">
          <w:rPr>
            <w:noProof/>
            <w:lang w:val="es-ES"/>
          </w:rPr>
          <w:t>18</w:t>
        </w:r>
        <w:r>
          <w:fldChar w:fldCharType="end"/>
        </w:r>
      </w:p>
    </w:sdtContent>
  </w:sdt>
  <w:p w14:paraId="64AC05DE" w14:textId="77777777" w:rsidR="00891E5C" w:rsidRDefault="00891E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CDF80" w14:textId="77777777" w:rsidR="00B4468B" w:rsidRDefault="00B4468B" w:rsidP="005B75A7">
      <w:pPr>
        <w:spacing w:after="0" w:line="240" w:lineRule="auto"/>
      </w:pPr>
      <w:r>
        <w:separator/>
      </w:r>
    </w:p>
  </w:footnote>
  <w:footnote w:type="continuationSeparator" w:id="0">
    <w:p w14:paraId="47BE3246" w14:textId="77777777" w:rsidR="00B4468B" w:rsidRDefault="00B4468B" w:rsidP="005B75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6C"/>
    <w:rsid w:val="00027D40"/>
    <w:rsid w:val="00034274"/>
    <w:rsid w:val="000376B0"/>
    <w:rsid w:val="00043FE7"/>
    <w:rsid w:val="00054893"/>
    <w:rsid w:val="00055E1D"/>
    <w:rsid w:val="000754F3"/>
    <w:rsid w:val="00092FB6"/>
    <w:rsid w:val="000A2EBE"/>
    <w:rsid w:val="000A4498"/>
    <w:rsid w:val="000B30E5"/>
    <w:rsid w:val="000B5265"/>
    <w:rsid w:val="00105CB7"/>
    <w:rsid w:val="00141E55"/>
    <w:rsid w:val="001459D2"/>
    <w:rsid w:val="00195481"/>
    <w:rsid w:val="001B3C30"/>
    <w:rsid w:val="001B4287"/>
    <w:rsid w:val="001E216B"/>
    <w:rsid w:val="00225BBE"/>
    <w:rsid w:val="002400B3"/>
    <w:rsid w:val="002529F3"/>
    <w:rsid w:val="00277506"/>
    <w:rsid w:val="002870C2"/>
    <w:rsid w:val="0029347E"/>
    <w:rsid w:val="002A1D7D"/>
    <w:rsid w:val="002D1088"/>
    <w:rsid w:val="002D51C9"/>
    <w:rsid w:val="002D6279"/>
    <w:rsid w:val="002D665E"/>
    <w:rsid w:val="002F3CBA"/>
    <w:rsid w:val="002F4194"/>
    <w:rsid w:val="002F47C1"/>
    <w:rsid w:val="0032318B"/>
    <w:rsid w:val="003529E4"/>
    <w:rsid w:val="00376099"/>
    <w:rsid w:val="00392100"/>
    <w:rsid w:val="003B4DBE"/>
    <w:rsid w:val="003C26DA"/>
    <w:rsid w:val="003C42B8"/>
    <w:rsid w:val="00416640"/>
    <w:rsid w:val="00473789"/>
    <w:rsid w:val="00480FB4"/>
    <w:rsid w:val="004906EF"/>
    <w:rsid w:val="004B0E70"/>
    <w:rsid w:val="004B269C"/>
    <w:rsid w:val="004C6FF8"/>
    <w:rsid w:val="004D46E7"/>
    <w:rsid w:val="004E0DF3"/>
    <w:rsid w:val="004F766C"/>
    <w:rsid w:val="005271F9"/>
    <w:rsid w:val="00565029"/>
    <w:rsid w:val="00581F79"/>
    <w:rsid w:val="005950C1"/>
    <w:rsid w:val="005B75A7"/>
    <w:rsid w:val="005D1419"/>
    <w:rsid w:val="005E0140"/>
    <w:rsid w:val="005E7DBC"/>
    <w:rsid w:val="005F728C"/>
    <w:rsid w:val="006030E3"/>
    <w:rsid w:val="00607AFC"/>
    <w:rsid w:val="00646A6C"/>
    <w:rsid w:val="00656D5B"/>
    <w:rsid w:val="006638C3"/>
    <w:rsid w:val="00671958"/>
    <w:rsid w:val="00677A77"/>
    <w:rsid w:val="00685424"/>
    <w:rsid w:val="006A09FB"/>
    <w:rsid w:val="006B147D"/>
    <w:rsid w:val="006C3AAF"/>
    <w:rsid w:val="006C7C86"/>
    <w:rsid w:val="006E1E79"/>
    <w:rsid w:val="00712347"/>
    <w:rsid w:val="00765595"/>
    <w:rsid w:val="00765789"/>
    <w:rsid w:val="007869D1"/>
    <w:rsid w:val="00791B5F"/>
    <w:rsid w:val="007C4944"/>
    <w:rsid w:val="00811D0F"/>
    <w:rsid w:val="00835A5F"/>
    <w:rsid w:val="00843CB6"/>
    <w:rsid w:val="0085776B"/>
    <w:rsid w:val="008746ED"/>
    <w:rsid w:val="0087605E"/>
    <w:rsid w:val="00877516"/>
    <w:rsid w:val="00891E5C"/>
    <w:rsid w:val="008D53B3"/>
    <w:rsid w:val="008F0636"/>
    <w:rsid w:val="008F4C61"/>
    <w:rsid w:val="008F6AF7"/>
    <w:rsid w:val="00912942"/>
    <w:rsid w:val="00917468"/>
    <w:rsid w:val="00925D88"/>
    <w:rsid w:val="00972F8F"/>
    <w:rsid w:val="009827CE"/>
    <w:rsid w:val="009A5911"/>
    <w:rsid w:val="009B4887"/>
    <w:rsid w:val="009B7285"/>
    <w:rsid w:val="009B792D"/>
    <w:rsid w:val="00A12D6D"/>
    <w:rsid w:val="00A23288"/>
    <w:rsid w:val="00A41072"/>
    <w:rsid w:val="00A50831"/>
    <w:rsid w:val="00A74DCA"/>
    <w:rsid w:val="00A76371"/>
    <w:rsid w:val="00AA6AC5"/>
    <w:rsid w:val="00AC720A"/>
    <w:rsid w:val="00B10BFD"/>
    <w:rsid w:val="00B112B0"/>
    <w:rsid w:val="00B303DB"/>
    <w:rsid w:val="00B309C4"/>
    <w:rsid w:val="00B4127F"/>
    <w:rsid w:val="00B4468B"/>
    <w:rsid w:val="00B54F75"/>
    <w:rsid w:val="00B77D7C"/>
    <w:rsid w:val="00B90813"/>
    <w:rsid w:val="00B90D40"/>
    <w:rsid w:val="00B97E73"/>
    <w:rsid w:val="00BA46C7"/>
    <w:rsid w:val="00BA62BE"/>
    <w:rsid w:val="00BB1856"/>
    <w:rsid w:val="00BC172A"/>
    <w:rsid w:val="00BF5C82"/>
    <w:rsid w:val="00C27753"/>
    <w:rsid w:val="00C45DBB"/>
    <w:rsid w:val="00CB1119"/>
    <w:rsid w:val="00CB3A30"/>
    <w:rsid w:val="00CB7EC9"/>
    <w:rsid w:val="00D30E73"/>
    <w:rsid w:val="00D35B52"/>
    <w:rsid w:val="00D4406F"/>
    <w:rsid w:val="00D622F0"/>
    <w:rsid w:val="00D62654"/>
    <w:rsid w:val="00D7769A"/>
    <w:rsid w:val="00D90109"/>
    <w:rsid w:val="00D93891"/>
    <w:rsid w:val="00DC3172"/>
    <w:rsid w:val="00DE58D8"/>
    <w:rsid w:val="00DF50DE"/>
    <w:rsid w:val="00DF59EA"/>
    <w:rsid w:val="00E15AE9"/>
    <w:rsid w:val="00E44911"/>
    <w:rsid w:val="00E50B13"/>
    <w:rsid w:val="00E71216"/>
    <w:rsid w:val="00E7159F"/>
    <w:rsid w:val="00E7745E"/>
    <w:rsid w:val="00EC5974"/>
    <w:rsid w:val="00EF3E75"/>
    <w:rsid w:val="00EF421F"/>
    <w:rsid w:val="00F04760"/>
    <w:rsid w:val="00F14837"/>
    <w:rsid w:val="00F53157"/>
    <w:rsid w:val="00F5374E"/>
    <w:rsid w:val="00F721A7"/>
    <w:rsid w:val="00F81416"/>
    <w:rsid w:val="00F93AF5"/>
    <w:rsid w:val="00F93D42"/>
    <w:rsid w:val="00F95230"/>
    <w:rsid w:val="00FA3E16"/>
    <w:rsid w:val="00FC6E29"/>
    <w:rsid w:val="00FE44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6CC2"/>
  <w15:chartTrackingRefBased/>
  <w15:docId w15:val="{7FCD616B-6AAC-47B7-94FC-552B6BCA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6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5481"/>
    <w:rPr>
      <w:color w:val="0563C1" w:themeColor="hyperlink"/>
      <w:u w:val="single"/>
    </w:rPr>
  </w:style>
  <w:style w:type="paragraph" w:styleId="Prrafodelista">
    <w:name w:val="List Paragraph"/>
    <w:basedOn w:val="Normal"/>
    <w:uiPriority w:val="34"/>
    <w:qFormat/>
    <w:rsid w:val="009B4887"/>
    <w:pPr>
      <w:ind w:left="720"/>
      <w:contextualSpacing/>
    </w:pPr>
  </w:style>
  <w:style w:type="paragraph" w:styleId="Encabezado">
    <w:name w:val="header"/>
    <w:basedOn w:val="Normal"/>
    <w:link w:val="EncabezadoCar"/>
    <w:uiPriority w:val="99"/>
    <w:unhideWhenUsed/>
    <w:rsid w:val="005B75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75A7"/>
  </w:style>
  <w:style w:type="paragraph" w:styleId="Piedepgina">
    <w:name w:val="footer"/>
    <w:basedOn w:val="Normal"/>
    <w:link w:val="PiedepginaCar"/>
    <w:uiPriority w:val="99"/>
    <w:unhideWhenUsed/>
    <w:rsid w:val="005B75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75A7"/>
  </w:style>
  <w:style w:type="character" w:styleId="Refdecomentario">
    <w:name w:val="annotation reference"/>
    <w:basedOn w:val="Fuentedeprrafopredeter"/>
    <w:uiPriority w:val="99"/>
    <w:semiHidden/>
    <w:unhideWhenUsed/>
    <w:rsid w:val="002870C2"/>
    <w:rPr>
      <w:sz w:val="16"/>
      <w:szCs w:val="16"/>
    </w:rPr>
  </w:style>
  <w:style w:type="paragraph" w:styleId="Textocomentario">
    <w:name w:val="annotation text"/>
    <w:basedOn w:val="Normal"/>
    <w:link w:val="TextocomentarioCar"/>
    <w:uiPriority w:val="99"/>
    <w:semiHidden/>
    <w:unhideWhenUsed/>
    <w:rsid w:val="002870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0C2"/>
    <w:rPr>
      <w:sz w:val="20"/>
      <w:szCs w:val="20"/>
    </w:rPr>
  </w:style>
  <w:style w:type="paragraph" w:styleId="Asuntodelcomentario">
    <w:name w:val="annotation subject"/>
    <w:basedOn w:val="Textocomentario"/>
    <w:next w:val="Textocomentario"/>
    <w:link w:val="AsuntodelcomentarioCar"/>
    <w:uiPriority w:val="99"/>
    <w:semiHidden/>
    <w:unhideWhenUsed/>
    <w:rsid w:val="002870C2"/>
    <w:rPr>
      <w:b/>
      <w:bCs/>
    </w:rPr>
  </w:style>
  <w:style w:type="character" w:customStyle="1" w:styleId="AsuntodelcomentarioCar">
    <w:name w:val="Asunto del comentario Car"/>
    <w:basedOn w:val="TextocomentarioCar"/>
    <w:link w:val="Asuntodelcomentario"/>
    <w:uiPriority w:val="99"/>
    <w:semiHidden/>
    <w:rsid w:val="002870C2"/>
    <w:rPr>
      <w:b/>
      <w:bCs/>
      <w:sz w:val="20"/>
      <w:szCs w:val="20"/>
    </w:rPr>
  </w:style>
  <w:style w:type="paragraph" w:styleId="Textodeglobo">
    <w:name w:val="Balloon Text"/>
    <w:basedOn w:val="Normal"/>
    <w:link w:val="TextodegloboCar"/>
    <w:uiPriority w:val="99"/>
    <w:semiHidden/>
    <w:unhideWhenUsed/>
    <w:rsid w:val="002870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7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5018">
      <w:bodyDiv w:val="1"/>
      <w:marLeft w:val="0"/>
      <w:marRight w:val="0"/>
      <w:marTop w:val="0"/>
      <w:marBottom w:val="0"/>
      <w:divBdr>
        <w:top w:val="none" w:sz="0" w:space="0" w:color="auto"/>
        <w:left w:val="none" w:sz="0" w:space="0" w:color="auto"/>
        <w:bottom w:val="none" w:sz="0" w:space="0" w:color="auto"/>
        <w:right w:val="none" w:sz="0" w:space="0" w:color="auto"/>
      </w:divBdr>
    </w:div>
    <w:div w:id="72893736">
      <w:bodyDiv w:val="1"/>
      <w:marLeft w:val="0"/>
      <w:marRight w:val="0"/>
      <w:marTop w:val="0"/>
      <w:marBottom w:val="0"/>
      <w:divBdr>
        <w:top w:val="none" w:sz="0" w:space="0" w:color="auto"/>
        <w:left w:val="none" w:sz="0" w:space="0" w:color="auto"/>
        <w:bottom w:val="none" w:sz="0" w:space="0" w:color="auto"/>
        <w:right w:val="none" w:sz="0" w:space="0" w:color="auto"/>
      </w:divBdr>
    </w:div>
    <w:div w:id="91318680">
      <w:bodyDiv w:val="1"/>
      <w:marLeft w:val="0"/>
      <w:marRight w:val="0"/>
      <w:marTop w:val="0"/>
      <w:marBottom w:val="0"/>
      <w:divBdr>
        <w:top w:val="none" w:sz="0" w:space="0" w:color="auto"/>
        <w:left w:val="none" w:sz="0" w:space="0" w:color="auto"/>
        <w:bottom w:val="none" w:sz="0" w:space="0" w:color="auto"/>
        <w:right w:val="none" w:sz="0" w:space="0" w:color="auto"/>
      </w:divBdr>
      <w:divsChild>
        <w:div w:id="1931885741">
          <w:marLeft w:val="0"/>
          <w:marRight w:val="75"/>
          <w:marTop w:val="0"/>
          <w:marBottom w:val="0"/>
          <w:divBdr>
            <w:top w:val="none" w:sz="0" w:space="0" w:color="auto"/>
            <w:left w:val="none" w:sz="0" w:space="0" w:color="auto"/>
            <w:bottom w:val="none" w:sz="0" w:space="0" w:color="auto"/>
            <w:right w:val="none" w:sz="0" w:space="0" w:color="auto"/>
          </w:divBdr>
        </w:div>
        <w:div w:id="1126243403">
          <w:marLeft w:val="0"/>
          <w:marRight w:val="75"/>
          <w:marTop w:val="0"/>
          <w:marBottom w:val="0"/>
          <w:divBdr>
            <w:top w:val="none" w:sz="0" w:space="0" w:color="auto"/>
            <w:left w:val="none" w:sz="0" w:space="0" w:color="auto"/>
            <w:bottom w:val="none" w:sz="0" w:space="0" w:color="auto"/>
            <w:right w:val="none" w:sz="0" w:space="0" w:color="auto"/>
          </w:divBdr>
        </w:div>
      </w:divsChild>
    </w:div>
    <w:div w:id="104934155">
      <w:bodyDiv w:val="1"/>
      <w:marLeft w:val="0"/>
      <w:marRight w:val="0"/>
      <w:marTop w:val="0"/>
      <w:marBottom w:val="0"/>
      <w:divBdr>
        <w:top w:val="none" w:sz="0" w:space="0" w:color="auto"/>
        <w:left w:val="none" w:sz="0" w:space="0" w:color="auto"/>
        <w:bottom w:val="none" w:sz="0" w:space="0" w:color="auto"/>
        <w:right w:val="none" w:sz="0" w:space="0" w:color="auto"/>
      </w:divBdr>
      <w:divsChild>
        <w:div w:id="528227288">
          <w:marLeft w:val="0"/>
          <w:marRight w:val="0"/>
          <w:marTop w:val="0"/>
          <w:marBottom w:val="45"/>
          <w:divBdr>
            <w:top w:val="none" w:sz="0" w:space="0" w:color="auto"/>
            <w:left w:val="none" w:sz="0" w:space="0" w:color="auto"/>
            <w:bottom w:val="none" w:sz="0" w:space="0" w:color="auto"/>
            <w:right w:val="none" w:sz="0" w:space="0" w:color="auto"/>
          </w:divBdr>
          <w:divsChild>
            <w:div w:id="1329626432">
              <w:marLeft w:val="2700"/>
              <w:marRight w:val="0"/>
              <w:marTop w:val="0"/>
              <w:marBottom w:val="0"/>
              <w:divBdr>
                <w:top w:val="none" w:sz="0" w:space="0" w:color="auto"/>
                <w:left w:val="none" w:sz="0" w:space="0" w:color="auto"/>
                <w:bottom w:val="none" w:sz="0" w:space="0" w:color="auto"/>
                <w:right w:val="none" w:sz="0" w:space="0" w:color="auto"/>
              </w:divBdr>
              <w:divsChild>
                <w:div w:id="214381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3191">
          <w:marLeft w:val="0"/>
          <w:marRight w:val="0"/>
          <w:marTop w:val="0"/>
          <w:marBottom w:val="45"/>
          <w:divBdr>
            <w:top w:val="none" w:sz="0" w:space="0" w:color="auto"/>
            <w:left w:val="none" w:sz="0" w:space="0" w:color="auto"/>
            <w:bottom w:val="none" w:sz="0" w:space="0" w:color="auto"/>
            <w:right w:val="none" w:sz="0" w:space="0" w:color="auto"/>
          </w:divBdr>
          <w:divsChild>
            <w:div w:id="1306349927">
              <w:marLeft w:val="2700"/>
              <w:marRight w:val="0"/>
              <w:marTop w:val="0"/>
              <w:marBottom w:val="0"/>
              <w:divBdr>
                <w:top w:val="none" w:sz="0" w:space="0" w:color="auto"/>
                <w:left w:val="none" w:sz="0" w:space="0" w:color="auto"/>
                <w:bottom w:val="none" w:sz="0" w:space="0" w:color="auto"/>
                <w:right w:val="none" w:sz="0" w:space="0" w:color="auto"/>
              </w:divBdr>
              <w:divsChild>
                <w:div w:id="9680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92567">
          <w:marLeft w:val="0"/>
          <w:marRight w:val="0"/>
          <w:marTop w:val="0"/>
          <w:marBottom w:val="45"/>
          <w:divBdr>
            <w:top w:val="none" w:sz="0" w:space="0" w:color="auto"/>
            <w:left w:val="none" w:sz="0" w:space="0" w:color="auto"/>
            <w:bottom w:val="none" w:sz="0" w:space="0" w:color="auto"/>
            <w:right w:val="none" w:sz="0" w:space="0" w:color="auto"/>
          </w:divBdr>
          <w:divsChild>
            <w:div w:id="910502256">
              <w:marLeft w:val="2700"/>
              <w:marRight w:val="0"/>
              <w:marTop w:val="0"/>
              <w:marBottom w:val="0"/>
              <w:divBdr>
                <w:top w:val="none" w:sz="0" w:space="0" w:color="auto"/>
                <w:left w:val="none" w:sz="0" w:space="0" w:color="auto"/>
                <w:bottom w:val="none" w:sz="0" w:space="0" w:color="auto"/>
                <w:right w:val="none" w:sz="0" w:space="0" w:color="auto"/>
              </w:divBdr>
              <w:divsChild>
                <w:div w:id="19403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12138">
          <w:marLeft w:val="0"/>
          <w:marRight w:val="0"/>
          <w:marTop w:val="0"/>
          <w:marBottom w:val="45"/>
          <w:divBdr>
            <w:top w:val="none" w:sz="0" w:space="0" w:color="auto"/>
            <w:left w:val="none" w:sz="0" w:space="0" w:color="auto"/>
            <w:bottom w:val="none" w:sz="0" w:space="0" w:color="auto"/>
            <w:right w:val="none" w:sz="0" w:space="0" w:color="auto"/>
          </w:divBdr>
          <w:divsChild>
            <w:div w:id="1027951698">
              <w:marLeft w:val="2700"/>
              <w:marRight w:val="0"/>
              <w:marTop w:val="0"/>
              <w:marBottom w:val="0"/>
              <w:divBdr>
                <w:top w:val="none" w:sz="0" w:space="0" w:color="auto"/>
                <w:left w:val="none" w:sz="0" w:space="0" w:color="auto"/>
                <w:bottom w:val="none" w:sz="0" w:space="0" w:color="auto"/>
                <w:right w:val="none" w:sz="0" w:space="0" w:color="auto"/>
              </w:divBdr>
              <w:divsChild>
                <w:div w:id="1004632114">
                  <w:marLeft w:val="0"/>
                  <w:marRight w:val="0"/>
                  <w:marTop w:val="0"/>
                  <w:marBottom w:val="0"/>
                  <w:divBdr>
                    <w:top w:val="none" w:sz="0" w:space="0" w:color="auto"/>
                    <w:left w:val="none" w:sz="0" w:space="0" w:color="auto"/>
                    <w:bottom w:val="none" w:sz="0" w:space="0" w:color="auto"/>
                    <w:right w:val="none" w:sz="0" w:space="0" w:color="auto"/>
                  </w:divBdr>
                  <w:divsChild>
                    <w:div w:id="861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06430">
          <w:marLeft w:val="0"/>
          <w:marRight w:val="0"/>
          <w:marTop w:val="0"/>
          <w:marBottom w:val="45"/>
          <w:divBdr>
            <w:top w:val="none" w:sz="0" w:space="0" w:color="auto"/>
            <w:left w:val="none" w:sz="0" w:space="0" w:color="auto"/>
            <w:bottom w:val="none" w:sz="0" w:space="0" w:color="auto"/>
            <w:right w:val="none" w:sz="0" w:space="0" w:color="auto"/>
          </w:divBdr>
          <w:divsChild>
            <w:div w:id="1919318062">
              <w:marLeft w:val="2700"/>
              <w:marRight w:val="0"/>
              <w:marTop w:val="0"/>
              <w:marBottom w:val="0"/>
              <w:divBdr>
                <w:top w:val="none" w:sz="0" w:space="0" w:color="auto"/>
                <w:left w:val="none" w:sz="0" w:space="0" w:color="auto"/>
                <w:bottom w:val="none" w:sz="0" w:space="0" w:color="auto"/>
                <w:right w:val="none" w:sz="0" w:space="0" w:color="auto"/>
              </w:divBdr>
              <w:divsChild>
                <w:div w:id="1136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75668">
      <w:bodyDiv w:val="1"/>
      <w:marLeft w:val="0"/>
      <w:marRight w:val="0"/>
      <w:marTop w:val="0"/>
      <w:marBottom w:val="0"/>
      <w:divBdr>
        <w:top w:val="none" w:sz="0" w:space="0" w:color="auto"/>
        <w:left w:val="none" w:sz="0" w:space="0" w:color="auto"/>
        <w:bottom w:val="none" w:sz="0" w:space="0" w:color="auto"/>
        <w:right w:val="none" w:sz="0" w:space="0" w:color="auto"/>
      </w:divBdr>
    </w:div>
    <w:div w:id="418529675">
      <w:bodyDiv w:val="1"/>
      <w:marLeft w:val="0"/>
      <w:marRight w:val="0"/>
      <w:marTop w:val="0"/>
      <w:marBottom w:val="0"/>
      <w:divBdr>
        <w:top w:val="none" w:sz="0" w:space="0" w:color="auto"/>
        <w:left w:val="none" w:sz="0" w:space="0" w:color="auto"/>
        <w:bottom w:val="none" w:sz="0" w:space="0" w:color="auto"/>
        <w:right w:val="none" w:sz="0" w:space="0" w:color="auto"/>
      </w:divBdr>
    </w:div>
    <w:div w:id="466243577">
      <w:bodyDiv w:val="1"/>
      <w:marLeft w:val="0"/>
      <w:marRight w:val="0"/>
      <w:marTop w:val="0"/>
      <w:marBottom w:val="0"/>
      <w:divBdr>
        <w:top w:val="none" w:sz="0" w:space="0" w:color="auto"/>
        <w:left w:val="none" w:sz="0" w:space="0" w:color="auto"/>
        <w:bottom w:val="none" w:sz="0" w:space="0" w:color="auto"/>
        <w:right w:val="none" w:sz="0" w:space="0" w:color="auto"/>
      </w:divBdr>
    </w:div>
    <w:div w:id="506528599">
      <w:bodyDiv w:val="1"/>
      <w:marLeft w:val="0"/>
      <w:marRight w:val="0"/>
      <w:marTop w:val="0"/>
      <w:marBottom w:val="0"/>
      <w:divBdr>
        <w:top w:val="none" w:sz="0" w:space="0" w:color="auto"/>
        <w:left w:val="none" w:sz="0" w:space="0" w:color="auto"/>
        <w:bottom w:val="none" w:sz="0" w:space="0" w:color="auto"/>
        <w:right w:val="none" w:sz="0" w:space="0" w:color="auto"/>
      </w:divBdr>
    </w:div>
    <w:div w:id="586306738">
      <w:bodyDiv w:val="1"/>
      <w:marLeft w:val="0"/>
      <w:marRight w:val="0"/>
      <w:marTop w:val="0"/>
      <w:marBottom w:val="0"/>
      <w:divBdr>
        <w:top w:val="none" w:sz="0" w:space="0" w:color="auto"/>
        <w:left w:val="none" w:sz="0" w:space="0" w:color="auto"/>
        <w:bottom w:val="none" w:sz="0" w:space="0" w:color="auto"/>
        <w:right w:val="none" w:sz="0" w:space="0" w:color="auto"/>
      </w:divBdr>
    </w:div>
    <w:div w:id="887759223">
      <w:bodyDiv w:val="1"/>
      <w:marLeft w:val="0"/>
      <w:marRight w:val="0"/>
      <w:marTop w:val="0"/>
      <w:marBottom w:val="0"/>
      <w:divBdr>
        <w:top w:val="none" w:sz="0" w:space="0" w:color="auto"/>
        <w:left w:val="none" w:sz="0" w:space="0" w:color="auto"/>
        <w:bottom w:val="none" w:sz="0" w:space="0" w:color="auto"/>
        <w:right w:val="none" w:sz="0" w:space="0" w:color="auto"/>
      </w:divBdr>
    </w:div>
    <w:div w:id="920331106">
      <w:bodyDiv w:val="1"/>
      <w:marLeft w:val="0"/>
      <w:marRight w:val="0"/>
      <w:marTop w:val="0"/>
      <w:marBottom w:val="0"/>
      <w:divBdr>
        <w:top w:val="none" w:sz="0" w:space="0" w:color="auto"/>
        <w:left w:val="none" w:sz="0" w:space="0" w:color="auto"/>
        <w:bottom w:val="none" w:sz="0" w:space="0" w:color="auto"/>
        <w:right w:val="none" w:sz="0" w:space="0" w:color="auto"/>
      </w:divBdr>
      <w:divsChild>
        <w:div w:id="347029180">
          <w:marLeft w:val="0"/>
          <w:marRight w:val="0"/>
          <w:marTop w:val="0"/>
          <w:marBottom w:val="45"/>
          <w:divBdr>
            <w:top w:val="none" w:sz="0" w:space="0" w:color="auto"/>
            <w:left w:val="none" w:sz="0" w:space="0" w:color="auto"/>
            <w:bottom w:val="none" w:sz="0" w:space="0" w:color="auto"/>
            <w:right w:val="none" w:sz="0" w:space="0" w:color="auto"/>
          </w:divBdr>
          <w:divsChild>
            <w:div w:id="929582209">
              <w:marLeft w:val="2700"/>
              <w:marRight w:val="0"/>
              <w:marTop w:val="0"/>
              <w:marBottom w:val="0"/>
              <w:divBdr>
                <w:top w:val="none" w:sz="0" w:space="0" w:color="auto"/>
                <w:left w:val="none" w:sz="0" w:space="0" w:color="auto"/>
                <w:bottom w:val="none" w:sz="0" w:space="0" w:color="auto"/>
                <w:right w:val="none" w:sz="0" w:space="0" w:color="auto"/>
              </w:divBdr>
              <w:divsChild>
                <w:div w:id="8519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5929">
          <w:marLeft w:val="0"/>
          <w:marRight w:val="0"/>
          <w:marTop w:val="0"/>
          <w:marBottom w:val="45"/>
          <w:divBdr>
            <w:top w:val="none" w:sz="0" w:space="0" w:color="auto"/>
            <w:left w:val="none" w:sz="0" w:space="0" w:color="auto"/>
            <w:bottom w:val="none" w:sz="0" w:space="0" w:color="auto"/>
            <w:right w:val="none" w:sz="0" w:space="0" w:color="auto"/>
          </w:divBdr>
          <w:divsChild>
            <w:div w:id="1770588191">
              <w:marLeft w:val="2700"/>
              <w:marRight w:val="0"/>
              <w:marTop w:val="0"/>
              <w:marBottom w:val="0"/>
              <w:divBdr>
                <w:top w:val="none" w:sz="0" w:space="0" w:color="auto"/>
                <w:left w:val="none" w:sz="0" w:space="0" w:color="auto"/>
                <w:bottom w:val="none" w:sz="0" w:space="0" w:color="auto"/>
                <w:right w:val="none" w:sz="0" w:space="0" w:color="auto"/>
              </w:divBdr>
              <w:divsChild>
                <w:div w:id="10812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7638">
      <w:bodyDiv w:val="1"/>
      <w:marLeft w:val="0"/>
      <w:marRight w:val="0"/>
      <w:marTop w:val="0"/>
      <w:marBottom w:val="0"/>
      <w:divBdr>
        <w:top w:val="none" w:sz="0" w:space="0" w:color="auto"/>
        <w:left w:val="none" w:sz="0" w:space="0" w:color="auto"/>
        <w:bottom w:val="none" w:sz="0" w:space="0" w:color="auto"/>
        <w:right w:val="none" w:sz="0" w:space="0" w:color="auto"/>
      </w:divBdr>
    </w:div>
    <w:div w:id="963466731">
      <w:bodyDiv w:val="1"/>
      <w:marLeft w:val="0"/>
      <w:marRight w:val="0"/>
      <w:marTop w:val="0"/>
      <w:marBottom w:val="0"/>
      <w:divBdr>
        <w:top w:val="none" w:sz="0" w:space="0" w:color="auto"/>
        <w:left w:val="none" w:sz="0" w:space="0" w:color="auto"/>
        <w:bottom w:val="none" w:sz="0" w:space="0" w:color="auto"/>
        <w:right w:val="none" w:sz="0" w:space="0" w:color="auto"/>
      </w:divBdr>
    </w:div>
    <w:div w:id="1138035788">
      <w:bodyDiv w:val="1"/>
      <w:marLeft w:val="0"/>
      <w:marRight w:val="0"/>
      <w:marTop w:val="0"/>
      <w:marBottom w:val="0"/>
      <w:divBdr>
        <w:top w:val="none" w:sz="0" w:space="0" w:color="auto"/>
        <w:left w:val="none" w:sz="0" w:space="0" w:color="auto"/>
        <w:bottom w:val="none" w:sz="0" w:space="0" w:color="auto"/>
        <w:right w:val="none" w:sz="0" w:space="0" w:color="auto"/>
      </w:divBdr>
    </w:div>
    <w:div w:id="1254364870">
      <w:bodyDiv w:val="1"/>
      <w:marLeft w:val="0"/>
      <w:marRight w:val="0"/>
      <w:marTop w:val="0"/>
      <w:marBottom w:val="0"/>
      <w:divBdr>
        <w:top w:val="none" w:sz="0" w:space="0" w:color="auto"/>
        <w:left w:val="none" w:sz="0" w:space="0" w:color="auto"/>
        <w:bottom w:val="none" w:sz="0" w:space="0" w:color="auto"/>
        <w:right w:val="none" w:sz="0" w:space="0" w:color="auto"/>
      </w:divBdr>
    </w:div>
    <w:div w:id="1488014158">
      <w:bodyDiv w:val="1"/>
      <w:marLeft w:val="0"/>
      <w:marRight w:val="0"/>
      <w:marTop w:val="0"/>
      <w:marBottom w:val="0"/>
      <w:divBdr>
        <w:top w:val="none" w:sz="0" w:space="0" w:color="auto"/>
        <w:left w:val="none" w:sz="0" w:space="0" w:color="auto"/>
        <w:bottom w:val="none" w:sz="0" w:space="0" w:color="auto"/>
        <w:right w:val="none" w:sz="0" w:space="0" w:color="auto"/>
      </w:divBdr>
      <w:divsChild>
        <w:div w:id="239025224">
          <w:marLeft w:val="0"/>
          <w:marRight w:val="0"/>
          <w:marTop w:val="0"/>
          <w:marBottom w:val="45"/>
          <w:divBdr>
            <w:top w:val="none" w:sz="0" w:space="0" w:color="auto"/>
            <w:left w:val="none" w:sz="0" w:space="0" w:color="auto"/>
            <w:bottom w:val="none" w:sz="0" w:space="0" w:color="auto"/>
            <w:right w:val="none" w:sz="0" w:space="0" w:color="auto"/>
          </w:divBdr>
          <w:divsChild>
            <w:div w:id="1444763111">
              <w:marLeft w:val="2700"/>
              <w:marRight w:val="0"/>
              <w:marTop w:val="0"/>
              <w:marBottom w:val="0"/>
              <w:divBdr>
                <w:top w:val="none" w:sz="0" w:space="0" w:color="auto"/>
                <w:left w:val="none" w:sz="0" w:space="0" w:color="auto"/>
                <w:bottom w:val="none" w:sz="0" w:space="0" w:color="auto"/>
                <w:right w:val="none" w:sz="0" w:space="0" w:color="auto"/>
              </w:divBdr>
              <w:divsChild>
                <w:div w:id="19086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2693">
          <w:marLeft w:val="0"/>
          <w:marRight w:val="0"/>
          <w:marTop w:val="0"/>
          <w:marBottom w:val="45"/>
          <w:divBdr>
            <w:top w:val="none" w:sz="0" w:space="0" w:color="auto"/>
            <w:left w:val="none" w:sz="0" w:space="0" w:color="auto"/>
            <w:bottom w:val="none" w:sz="0" w:space="0" w:color="auto"/>
            <w:right w:val="none" w:sz="0" w:space="0" w:color="auto"/>
          </w:divBdr>
          <w:divsChild>
            <w:div w:id="486359451">
              <w:marLeft w:val="2700"/>
              <w:marRight w:val="0"/>
              <w:marTop w:val="0"/>
              <w:marBottom w:val="0"/>
              <w:divBdr>
                <w:top w:val="none" w:sz="0" w:space="0" w:color="auto"/>
                <w:left w:val="none" w:sz="0" w:space="0" w:color="auto"/>
                <w:bottom w:val="none" w:sz="0" w:space="0" w:color="auto"/>
                <w:right w:val="none" w:sz="0" w:space="0" w:color="auto"/>
              </w:divBdr>
              <w:divsChild>
                <w:div w:id="10762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21323">
          <w:marLeft w:val="0"/>
          <w:marRight w:val="0"/>
          <w:marTop w:val="0"/>
          <w:marBottom w:val="45"/>
          <w:divBdr>
            <w:top w:val="none" w:sz="0" w:space="0" w:color="auto"/>
            <w:left w:val="none" w:sz="0" w:space="0" w:color="auto"/>
            <w:bottom w:val="none" w:sz="0" w:space="0" w:color="auto"/>
            <w:right w:val="none" w:sz="0" w:space="0" w:color="auto"/>
          </w:divBdr>
          <w:divsChild>
            <w:div w:id="216867249">
              <w:marLeft w:val="2700"/>
              <w:marRight w:val="0"/>
              <w:marTop w:val="0"/>
              <w:marBottom w:val="0"/>
              <w:divBdr>
                <w:top w:val="none" w:sz="0" w:space="0" w:color="auto"/>
                <w:left w:val="none" w:sz="0" w:space="0" w:color="auto"/>
                <w:bottom w:val="none" w:sz="0" w:space="0" w:color="auto"/>
                <w:right w:val="none" w:sz="0" w:space="0" w:color="auto"/>
              </w:divBdr>
              <w:divsChild>
                <w:div w:id="136607546">
                  <w:marLeft w:val="0"/>
                  <w:marRight w:val="0"/>
                  <w:marTop w:val="0"/>
                  <w:marBottom w:val="0"/>
                  <w:divBdr>
                    <w:top w:val="none" w:sz="0" w:space="0" w:color="auto"/>
                    <w:left w:val="none" w:sz="0" w:space="0" w:color="auto"/>
                    <w:bottom w:val="none" w:sz="0" w:space="0" w:color="auto"/>
                    <w:right w:val="none" w:sz="0" w:space="0" w:color="auto"/>
                  </w:divBdr>
                  <w:divsChild>
                    <w:div w:id="11639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04">
          <w:marLeft w:val="0"/>
          <w:marRight w:val="0"/>
          <w:marTop w:val="0"/>
          <w:marBottom w:val="45"/>
          <w:divBdr>
            <w:top w:val="none" w:sz="0" w:space="0" w:color="auto"/>
            <w:left w:val="none" w:sz="0" w:space="0" w:color="auto"/>
            <w:bottom w:val="none" w:sz="0" w:space="0" w:color="auto"/>
            <w:right w:val="none" w:sz="0" w:space="0" w:color="auto"/>
          </w:divBdr>
          <w:divsChild>
            <w:div w:id="160776817">
              <w:marLeft w:val="2700"/>
              <w:marRight w:val="0"/>
              <w:marTop w:val="0"/>
              <w:marBottom w:val="0"/>
              <w:divBdr>
                <w:top w:val="none" w:sz="0" w:space="0" w:color="auto"/>
                <w:left w:val="none" w:sz="0" w:space="0" w:color="auto"/>
                <w:bottom w:val="none" w:sz="0" w:space="0" w:color="auto"/>
                <w:right w:val="none" w:sz="0" w:space="0" w:color="auto"/>
              </w:divBdr>
              <w:divsChild>
                <w:div w:id="16215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10830">
      <w:bodyDiv w:val="1"/>
      <w:marLeft w:val="0"/>
      <w:marRight w:val="0"/>
      <w:marTop w:val="0"/>
      <w:marBottom w:val="0"/>
      <w:divBdr>
        <w:top w:val="none" w:sz="0" w:space="0" w:color="auto"/>
        <w:left w:val="none" w:sz="0" w:space="0" w:color="auto"/>
        <w:bottom w:val="none" w:sz="0" w:space="0" w:color="auto"/>
        <w:right w:val="none" w:sz="0" w:space="0" w:color="auto"/>
      </w:divBdr>
    </w:div>
    <w:div w:id="1592809174">
      <w:bodyDiv w:val="1"/>
      <w:marLeft w:val="0"/>
      <w:marRight w:val="0"/>
      <w:marTop w:val="0"/>
      <w:marBottom w:val="0"/>
      <w:divBdr>
        <w:top w:val="none" w:sz="0" w:space="0" w:color="auto"/>
        <w:left w:val="none" w:sz="0" w:space="0" w:color="auto"/>
        <w:bottom w:val="none" w:sz="0" w:space="0" w:color="auto"/>
        <w:right w:val="none" w:sz="0" w:space="0" w:color="auto"/>
      </w:divBdr>
    </w:div>
    <w:div w:id="1728994473">
      <w:bodyDiv w:val="1"/>
      <w:marLeft w:val="0"/>
      <w:marRight w:val="0"/>
      <w:marTop w:val="0"/>
      <w:marBottom w:val="0"/>
      <w:divBdr>
        <w:top w:val="none" w:sz="0" w:space="0" w:color="auto"/>
        <w:left w:val="none" w:sz="0" w:space="0" w:color="auto"/>
        <w:bottom w:val="none" w:sz="0" w:space="0" w:color="auto"/>
        <w:right w:val="none" w:sz="0" w:space="0" w:color="auto"/>
      </w:divBdr>
    </w:div>
    <w:div w:id="1947275602">
      <w:bodyDiv w:val="1"/>
      <w:marLeft w:val="0"/>
      <w:marRight w:val="0"/>
      <w:marTop w:val="0"/>
      <w:marBottom w:val="0"/>
      <w:divBdr>
        <w:top w:val="none" w:sz="0" w:space="0" w:color="auto"/>
        <w:left w:val="none" w:sz="0" w:space="0" w:color="auto"/>
        <w:bottom w:val="none" w:sz="0" w:space="0" w:color="auto"/>
        <w:right w:val="none" w:sz="0" w:space="0" w:color="auto"/>
      </w:divBdr>
    </w:div>
    <w:div w:id="2076318479">
      <w:bodyDiv w:val="1"/>
      <w:marLeft w:val="0"/>
      <w:marRight w:val="0"/>
      <w:marTop w:val="0"/>
      <w:marBottom w:val="0"/>
      <w:divBdr>
        <w:top w:val="none" w:sz="0" w:space="0" w:color="auto"/>
        <w:left w:val="none" w:sz="0" w:space="0" w:color="auto"/>
        <w:bottom w:val="none" w:sz="0" w:space="0" w:color="auto"/>
        <w:right w:val="none" w:sz="0" w:space="0" w:color="auto"/>
      </w:divBdr>
    </w:div>
    <w:div w:id="21108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9EECA-EBD5-4BE3-9494-84AEA5BC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3522</TotalTime>
  <Pages>18</Pages>
  <Words>4286</Words>
  <Characters>23575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Julio</cp:lastModifiedBy>
  <cp:revision>39</cp:revision>
  <dcterms:created xsi:type="dcterms:W3CDTF">2019-01-23T19:35:00Z</dcterms:created>
  <dcterms:modified xsi:type="dcterms:W3CDTF">2020-05-29T20:26:00Z</dcterms:modified>
</cp:coreProperties>
</file>