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B2" w:rsidRPr="00A16FF5" w:rsidRDefault="00A16FF5" w:rsidP="00A16F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16FF5">
        <w:rPr>
          <w:rFonts w:ascii="Times New Roman" w:hAnsi="Times New Roman" w:cs="Times New Roman"/>
          <w:sz w:val="24"/>
          <w:szCs w:val="24"/>
        </w:rPr>
        <w:t xml:space="preserve">Cuadro 1. Localización y características de los tres sitios de muestreo en el ex Lago de Texcoco, Estado de México. </w:t>
      </w:r>
    </w:p>
    <w:tbl>
      <w:tblPr>
        <w:tblStyle w:val="Tablaconcuadrcula"/>
        <w:tblW w:w="0" w:type="auto"/>
        <w:jc w:val="center"/>
        <w:tblInd w:w="-1222" w:type="dxa"/>
        <w:tblLook w:val="04A0" w:firstRow="1" w:lastRow="0" w:firstColumn="1" w:lastColumn="0" w:noHBand="0" w:noVBand="1"/>
      </w:tblPr>
      <w:tblGrid>
        <w:gridCol w:w="2584"/>
        <w:gridCol w:w="3260"/>
        <w:gridCol w:w="1971"/>
        <w:gridCol w:w="1723"/>
        <w:gridCol w:w="2681"/>
      </w:tblGrid>
      <w:tr w:rsidR="00A16FF5" w:rsidRPr="00A16FF5" w:rsidTr="00A16FF5">
        <w:trPr>
          <w:jc w:val="center"/>
        </w:trPr>
        <w:tc>
          <w:tcPr>
            <w:tcW w:w="2584" w:type="dxa"/>
            <w:tcBorders>
              <w:left w:val="nil"/>
              <w:bottom w:val="single" w:sz="4" w:space="0" w:color="auto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Sitio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Coordenadas </w:t>
            </w: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Altitud (m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s.n.m</w:t>
            </w:r>
            <w:proofErr w:type="spellEnd"/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:rsidR="00A16FF5" w:rsidRPr="00A16FF5" w:rsidRDefault="00A16FF5" w:rsidP="00AE26B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Conductividad (dSm-</w:t>
            </w:r>
            <w:r w:rsidR="00AE26B1"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1</w:t>
            </w: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81" w:type="dxa"/>
            <w:tcBorders>
              <w:bottom w:val="single" w:sz="4" w:space="0" w:color="auto"/>
              <w:right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Cobertura vegetal</w:t>
            </w:r>
          </w:p>
        </w:tc>
      </w:tr>
      <w:tr w:rsidR="00A16FF5" w:rsidRPr="00A16FF5" w:rsidTr="00A16FF5">
        <w:trPr>
          <w:jc w:val="center"/>
        </w:trPr>
        <w:tc>
          <w:tcPr>
            <w:tcW w:w="2584" w:type="dxa"/>
            <w:tcBorders>
              <w:left w:val="nil"/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Caracol (CA)</w:t>
            </w:r>
          </w:p>
        </w:tc>
        <w:tc>
          <w:tcPr>
            <w:tcW w:w="3260" w:type="dxa"/>
            <w:tcBorders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19° 33’ 42’’N; 98° 59´ 44’’O</w:t>
            </w:r>
          </w:p>
        </w:tc>
        <w:tc>
          <w:tcPr>
            <w:tcW w:w="1971" w:type="dxa"/>
            <w:tcBorders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2237</w:t>
            </w:r>
          </w:p>
        </w:tc>
        <w:tc>
          <w:tcPr>
            <w:tcW w:w="1723" w:type="dxa"/>
            <w:tcBorders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1288</w:t>
            </w:r>
          </w:p>
        </w:tc>
        <w:tc>
          <w:tcPr>
            <w:tcW w:w="2681" w:type="dxa"/>
            <w:tcBorders>
              <w:bottom w:val="nil"/>
              <w:right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Ninguna</w:t>
            </w:r>
          </w:p>
        </w:tc>
      </w:tr>
      <w:tr w:rsidR="00A16FF5" w:rsidRPr="00A16FF5" w:rsidTr="00A16FF5">
        <w:trPr>
          <w:jc w:val="center"/>
        </w:trPr>
        <w:tc>
          <w:tcPr>
            <w:tcW w:w="2584" w:type="dxa"/>
            <w:tcBorders>
              <w:top w:val="nil"/>
              <w:left w:val="nil"/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Zona Intermedia (ZI)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19° 32’ 53’’N; 98° 59’ 37’’O</w:t>
            </w: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2242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806.4</w:t>
            </w:r>
          </w:p>
        </w:tc>
        <w:tc>
          <w:tcPr>
            <w:tcW w:w="2681" w:type="dxa"/>
            <w:tcBorders>
              <w:top w:val="nil"/>
              <w:bottom w:val="nil"/>
              <w:right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Pasto salado: </w:t>
            </w:r>
            <w:proofErr w:type="spellStart"/>
            <w:r w:rsidRPr="00A16FF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Distichlis</w:t>
            </w:r>
            <w:proofErr w:type="spellEnd"/>
            <w:r w:rsidRPr="00A16FF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6FF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spicata</w:t>
            </w:r>
            <w:proofErr w:type="spellEnd"/>
            <w:r w:rsidRPr="00A16FF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y algunas hierbas anuales.</w:t>
            </w:r>
          </w:p>
        </w:tc>
      </w:tr>
      <w:tr w:rsidR="00A16FF5" w:rsidRPr="00A16FF5" w:rsidTr="00A16FF5">
        <w:trPr>
          <w:jc w:val="center"/>
        </w:trPr>
        <w:tc>
          <w:tcPr>
            <w:tcW w:w="2584" w:type="dxa"/>
            <w:tcBorders>
              <w:top w:val="nil"/>
              <w:left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Zona Reforestada (ZR)</w:t>
            </w:r>
          </w:p>
        </w:tc>
        <w:tc>
          <w:tcPr>
            <w:tcW w:w="3260" w:type="dxa"/>
            <w:tcBorders>
              <w:top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19° 28’ 46’’N; 98° 59’ 41’’O</w:t>
            </w:r>
          </w:p>
        </w:tc>
        <w:tc>
          <w:tcPr>
            <w:tcW w:w="1971" w:type="dxa"/>
            <w:tcBorders>
              <w:top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2234</w:t>
            </w:r>
          </w:p>
        </w:tc>
        <w:tc>
          <w:tcPr>
            <w:tcW w:w="1723" w:type="dxa"/>
            <w:tcBorders>
              <w:top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14.72</w:t>
            </w:r>
          </w:p>
        </w:tc>
        <w:tc>
          <w:tcPr>
            <w:tcW w:w="2681" w:type="dxa"/>
            <w:tcBorders>
              <w:top w:val="nil"/>
              <w:right w:val="nil"/>
            </w:tcBorders>
          </w:tcPr>
          <w:p w:rsidR="00A16FF5" w:rsidRPr="00A16FF5" w:rsidRDefault="00A16FF5" w:rsidP="00A16FF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Pasto salado, los arbustos </w:t>
            </w:r>
            <w:proofErr w:type="spellStart"/>
            <w:r w:rsidRPr="00A16FF5">
              <w:rPr>
                <w:rFonts w:ascii="Times New Roman" w:hAnsi="Times New Roman"/>
                <w:i/>
                <w:sz w:val="24"/>
                <w:szCs w:val="24"/>
              </w:rPr>
              <w:t>Tamarix</w:t>
            </w:r>
            <w:proofErr w:type="spellEnd"/>
            <w:r w:rsidRPr="00A16FF5">
              <w:rPr>
                <w:rFonts w:ascii="Times New Roman" w:hAnsi="Times New Roman"/>
                <w:i/>
                <w:sz w:val="24"/>
                <w:szCs w:val="24"/>
              </w:rPr>
              <w:t xml:space="preserve"> plumosa, </w:t>
            </w:r>
            <w:proofErr w:type="spellStart"/>
            <w:r w:rsidRPr="00A16FF5">
              <w:rPr>
                <w:rFonts w:ascii="Times New Roman" w:hAnsi="Times New Roman"/>
                <w:i/>
                <w:sz w:val="24"/>
                <w:szCs w:val="24"/>
              </w:rPr>
              <w:t>Tamarix</w:t>
            </w:r>
            <w:proofErr w:type="spellEnd"/>
            <w:r w:rsidRPr="00A16FF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6FF5">
              <w:rPr>
                <w:rFonts w:ascii="Times New Roman" w:hAnsi="Times New Roman"/>
                <w:i/>
                <w:sz w:val="24"/>
                <w:szCs w:val="24"/>
              </w:rPr>
              <w:t>parviflora</w:t>
            </w:r>
            <w:proofErr w:type="spellEnd"/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y </w:t>
            </w:r>
            <w:r w:rsidRPr="00A16FF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Casuarina </w:t>
            </w:r>
            <w:proofErr w:type="spellStart"/>
            <w:r w:rsidRPr="00A16FF5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A16FF5">
              <w:rPr>
                <w:rFonts w:ascii="Times New Roman" w:hAnsi="Times New Roman"/>
                <w:sz w:val="24"/>
                <w:szCs w:val="24"/>
              </w:rPr>
              <w:t>.</w:t>
            </w:r>
            <w:r w:rsidRPr="00A16FF5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A16FF5">
              <w:rPr>
                <w:rFonts w:ascii="Times New Roman" w:hAnsi="Times New Roman"/>
                <w:sz w:val="24"/>
                <w:szCs w:val="24"/>
                <w:lang w:eastAsia="en-US"/>
              </w:rPr>
              <w:t>Plantas anuales y algunas perenes.</w:t>
            </w:r>
          </w:p>
        </w:tc>
      </w:tr>
    </w:tbl>
    <w:p w:rsidR="00A16FF5" w:rsidRDefault="00A16FF5" w:rsidP="00A16F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E386C" w:rsidRDefault="006E386C">
      <w:pPr>
        <w:rPr>
          <w:rFonts w:ascii="Times New Roman" w:hAnsi="Times New Roman" w:cs="Times New Roman"/>
          <w:sz w:val="24"/>
          <w:szCs w:val="24"/>
        </w:rPr>
      </w:pPr>
    </w:p>
    <w:p w:rsidR="003E0538" w:rsidRDefault="003E0538" w:rsidP="00A16F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E0507" w:rsidRDefault="009E0507" w:rsidP="009E050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Cuadro 2. Hormigas colectadas durante el proceso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electrorremediación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tres </w:t>
      </w:r>
      <w:proofErr w:type="gramStart"/>
      <w:r>
        <w:rPr>
          <w:rFonts w:ascii="Times New Roman" w:hAnsi="Times New Roman" w:cs="Times New Roman"/>
          <w:sz w:val="24"/>
          <w:szCs w:val="24"/>
        </w:rPr>
        <w:t>sitio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del ex Lago de Texco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co, Estado de México. AT = Antes del tratamiento, 24 = 24 h después de la aplicación, MD = Un mes de la aplicación</w:t>
      </w:r>
    </w:p>
    <w:tbl>
      <w:tblPr>
        <w:tblStyle w:val="Tablaconcuadrcula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</w:tblGrid>
      <w:tr w:rsidR="00066580" w:rsidTr="00066580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</w:tcPr>
          <w:p w:rsidR="009E0507" w:rsidRDefault="009E0507" w:rsidP="009E050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0507" w:rsidRDefault="009E0507" w:rsidP="009E050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Reforestada</w:t>
            </w:r>
          </w:p>
        </w:tc>
        <w:tc>
          <w:tcPr>
            <w:tcW w:w="2127" w:type="dxa"/>
            <w:gridSpan w:val="3"/>
            <w:tcBorders>
              <w:left w:val="nil"/>
              <w:bottom w:val="nil"/>
              <w:right w:val="nil"/>
            </w:tcBorders>
          </w:tcPr>
          <w:p w:rsidR="009E0507" w:rsidRDefault="009E0507" w:rsidP="009E050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Lluvias</w:t>
            </w:r>
          </w:p>
          <w:p w:rsidR="009E0507" w:rsidRDefault="009E0507" w:rsidP="009E050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Intermedia</w:t>
            </w:r>
          </w:p>
        </w:tc>
        <w:tc>
          <w:tcPr>
            <w:tcW w:w="2126" w:type="dxa"/>
            <w:gridSpan w:val="3"/>
            <w:tcBorders>
              <w:left w:val="nil"/>
              <w:bottom w:val="nil"/>
              <w:right w:val="nil"/>
            </w:tcBorders>
          </w:tcPr>
          <w:p w:rsidR="009E0507" w:rsidRDefault="009E0507" w:rsidP="009E050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0507" w:rsidRDefault="009E0507" w:rsidP="009E0507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 Caracol</w:t>
            </w:r>
          </w:p>
        </w:tc>
      </w:tr>
      <w:tr w:rsidR="00066580" w:rsidTr="00467598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507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Especie/Sitio/Etapa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0507" w:rsidRDefault="009E0507" w:rsidP="00FF14C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507" w:rsidRDefault="009E0507" w:rsidP="00FF14C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9E0507" w:rsidRDefault="009E0507" w:rsidP="00FF14C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nil"/>
            </w:tcBorders>
          </w:tcPr>
          <w:p w:rsidR="009E0507" w:rsidRDefault="009E0507" w:rsidP="00FF14C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507" w:rsidRDefault="009E0507" w:rsidP="00FF14C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0507" w:rsidRDefault="009E0507" w:rsidP="00FF14C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MD</w:t>
            </w:r>
          </w:p>
        </w:tc>
      </w:tr>
      <w:tr w:rsidR="00066580" w:rsidTr="00467598"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066580" w:rsidRPr="00066580" w:rsidRDefault="00066580" w:rsidP="00BA40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Hypoponera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punctatissima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(Roger)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BA4022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bottom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nil"/>
            </w:tcBorders>
          </w:tcPr>
          <w:p w:rsidR="00066580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580" w:rsidTr="0046759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66580" w:rsidRPr="00066580" w:rsidRDefault="00066580" w:rsidP="00BA40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Pheidole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sp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.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66580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580" w:rsidTr="0046759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66580" w:rsidRPr="00066580" w:rsidRDefault="00066580" w:rsidP="00BA40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Pheidole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sp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.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580" w:rsidTr="0046759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66580" w:rsidRPr="00066580" w:rsidRDefault="00066580" w:rsidP="00BA40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Pogonomyr</w:t>
            </w:r>
            <w:r w:rsidR="00AE17D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</w:t>
            </w:r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barbatus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(Smith)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66580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66580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580" w:rsidTr="0046759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66580" w:rsidRPr="00066580" w:rsidRDefault="00066580" w:rsidP="00BA40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Solenopsis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aurea</w:t>
            </w:r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Wheeler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66580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580" w:rsidTr="0046759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66580" w:rsidRPr="00066580" w:rsidRDefault="00066580" w:rsidP="00BA40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Tapinoma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sessile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BA4022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66580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66580" w:rsidRDefault="00066580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580" w:rsidTr="00467598"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9E0507" w:rsidRPr="00066580" w:rsidRDefault="00066580" w:rsidP="00BA402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Temnothorax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sp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9E0507" w:rsidRDefault="009E0507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598" w:rsidTr="00C056FB">
        <w:tc>
          <w:tcPr>
            <w:tcW w:w="11057" w:type="dxa"/>
            <w:gridSpan w:val="10"/>
            <w:tcBorders>
              <w:left w:val="nil"/>
              <w:right w:val="nil"/>
            </w:tcBorders>
          </w:tcPr>
          <w:p w:rsidR="00467598" w:rsidRDefault="00467598" w:rsidP="00467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Secas</w:t>
            </w:r>
          </w:p>
        </w:tc>
      </w:tr>
      <w:tr w:rsidR="00467598" w:rsidTr="00BA4022">
        <w:tc>
          <w:tcPr>
            <w:tcW w:w="4536" w:type="dxa"/>
            <w:tcBorders>
              <w:left w:val="nil"/>
              <w:right w:val="nil"/>
            </w:tcBorders>
          </w:tcPr>
          <w:p w:rsidR="00467598" w:rsidRPr="00066580" w:rsidRDefault="00467598" w:rsidP="00FF14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Hypoponera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punctatissima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(Roger)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598" w:rsidTr="00467598">
        <w:tc>
          <w:tcPr>
            <w:tcW w:w="4536" w:type="dxa"/>
            <w:tcBorders>
              <w:left w:val="nil"/>
              <w:right w:val="nil"/>
            </w:tcBorders>
          </w:tcPr>
          <w:p w:rsidR="00467598" w:rsidRPr="00066580" w:rsidRDefault="00467598" w:rsidP="00FF14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Pheidole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sp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. 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598" w:rsidTr="00467598">
        <w:tc>
          <w:tcPr>
            <w:tcW w:w="4536" w:type="dxa"/>
            <w:tcBorders>
              <w:left w:val="nil"/>
              <w:right w:val="nil"/>
            </w:tcBorders>
          </w:tcPr>
          <w:p w:rsidR="00467598" w:rsidRPr="00066580" w:rsidRDefault="00467598" w:rsidP="00FF14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Pheidole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sp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. 2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598" w:rsidTr="00467598">
        <w:tc>
          <w:tcPr>
            <w:tcW w:w="4536" w:type="dxa"/>
            <w:tcBorders>
              <w:left w:val="nil"/>
              <w:right w:val="nil"/>
            </w:tcBorders>
          </w:tcPr>
          <w:p w:rsidR="00467598" w:rsidRPr="00066580" w:rsidRDefault="00467598" w:rsidP="00FF14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Pogonomyr</w:t>
            </w:r>
            <w:r w:rsidR="00AE17D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</w:t>
            </w:r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ex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barbatus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(Smith)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598" w:rsidTr="00467598">
        <w:tc>
          <w:tcPr>
            <w:tcW w:w="4536" w:type="dxa"/>
            <w:tcBorders>
              <w:left w:val="nil"/>
              <w:right w:val="nil"/>
            </w:tcBorders>
          </w:tcPr>
          <w:p w:rsidR="00467598" w:rsidRPr="00066580" w:rsidRDefault="00467598" w:rsidP="00FF14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Solenopsis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aurea</w:t>
            </w:r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Wheeler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left w:val="nil"/>
            </w:tcBorders>
          </w:tcPr>
          <w:p w:rsidR="00467598" w:rsidRDefault="000A183D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598" w:rsidTr="00467598">
        <w:tc>
          <w:tcPr>
            <w:tcW w:w="4536" w:type="dxa"/>
            <w:tcBorders>
              <w:left w:val="nil"/>
              <w:right w:val="nil"/>
            </w:tcBorders>
          </w:tcPr>
          <w:p w:rsidR="00467598" w:rsidRPr="00066580" w:rsidRDefault="00467598" w:rsidP="00FF14C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Tapinoma</w:t>
            </w:r>
            <w:proofErr w:type="spellEnd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sessile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467598" w:rsidRDefault="000A183D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67598" w:rsidRDefault="000A183D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598" w:rsidTr="00467598">
        <w:tc>
          <w:tcPr>
            <w:tcW w:w="4536" w:type="dxa"/>
            <w:tcBorders>
              <w:left w:val="nil"/>
              <w:right w:val="nil"/>
            </w:tcBorders>
          </w:tcPr>
          <w:p w:rsidR="00467598" w:rsidRPr="00066580" w:rsidRDefault="00467598" w:rsidP="00FF14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658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Temnothorax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sp</w:t>
            </w:r>
            <w:proofErr w:type="spellEnd"/>
            <w:r w:rsidRPr="0006658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467598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467598" w:rsidRDefault="000A183D" w:rsidP="00A16F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:rsidR="009E0507" w:rsidRPr="00A16FF5" w:rsidRDefault="009E0507" w:rsidP="00A16F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9E0507" w:rsidRPr="00A16FF5" w:rsidSect="006E386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F5"/>
    <w:rsid w:val="00066580"/>
    <w:rsid w:val="000A183D"/>
    <w:rsid w:val="003E0538"/>
    <w:rsid w:val="00467598"/>
    <w:rsid w:val="006E386C"/>
    <w:rsid w:val="00753289"/>
    <w:rsid w:val="008439B2"/>
    <w:rsid w:val="009E0507"/>
    <w:rsid w:val="00A16FF5"/>
    <w:rsid w:val="00AE17D4"/>
    <w:rsid w:val="00AE26B1"/>
    <w:rsid w:val="00BA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16F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16F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6</cp:revision>
  <dcterms:created xsi:type="dcterms:W3CDTF">2017-01-18T15:49:00Z</dcterms:created>
  <dcterms:modified xsi:type="dcterms:W3CDTF">2017-01-26T17:02:00Z</dcterms:modified>
</cp:coreProperties>
</file>